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A9C" w:rsidRPr="006D0A9C" w:rsidRDefault="006D0A9C" w:rsidP="006D0A9C">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36"/>
      <w:r w:rsidRPr="006D0A9C">
        <w:rPr>
          <w:rFonts w:ascii="Times New Roman" w:eastAsia="Times New Roman" w:hAnsi="Times New Roman" w:cs="Times New Roman"/>
          <w:b/>
          <w:bCs/>
          <w:sz w:val="28"/>
          <w:szCs w:val="24"/>
        </w:rPr>
        <w:t>15. Thủ tục Cấp lại chứng chỉ hành nghề hoạt động xây dựng của cá nhân hạng II, III do lỗi của cơ quan cấp</w:t>
      </w:r>
      <w:bookmarkEnd w:id="0"/>
      <w:r w:rsidRPr="006D0A9C">
        <w:rPr>
          <w:rFonts w:ascii="Times New Roman" w:eastAsia="Times New Roman" w:hAnsi="Times New Roman" w:cs="Times New Roman"/>
          <w:b/>
          <w:bCs/>
          <w:sz w:val="28"/>
          <w:szCs w:val="24"/>
        </w:rPr>
        <w:t xml:space="preserve">  </w:t>
      </w:r>
    </w:p>
    <w:p w:rsidR="006D0A9C" w:rsidRPr="006D0A9C" w:rsidRDefault="006D0A9C" w:rsidP="006D0A9C">
      <w:pPr>
        <w:spacing w:after="0" w:line="320" w:lineRule="exact"/>
        <w:ind w:firstLine="720"/>
        <w:jc w:val="both"/>
        <w:rPr>
          <w:rFonts w:ascii="Times New Roman" w:eastAsia="Calibri" w:hAnsi="Times New Roman" w:cs="Times New Roman"/>
          <w:b/>
          <w:sz w:val="28"/>
          <w:lang w:val="nl-NL"/>
        </w:rPr>
      </w:pPr>
      <w:r w:rsidRPr="006D0A9C">
        <w:rPr>
          <w:rFonts w:ascii="Times New Roman" w:eastAsia="Calibri" w:hAnsi="Times New Roman" w:cs="Times New Roman"/>
          <w:b/>
          <w:sz w:val="28"/>
          <w:lang w:val="nl-NL"/>
        </w:rPr>
        <w:t>1. Trình tự thực hiện:</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b/>
          <w:sz w:val="28"/>
          <w:lang w:val="nl-NL"/>
        </w:rPr>
        <w:t>Bước 1:</w:t>
      </w:r>
      <w:r w:rsidRPr="006D0A9C">
        <w:rPr>
          <w:rFonts w:ascii="Times New Roman" w:eastAsia="Calibri" w:hAnsi="Times New Roman" w:cs="Times New Roman"/>
          <w:sz w:val="28"/>
          <w:lang w:val="nl-NL"/>
        </w:rPr>
        <w:t xml:space="preserve"> </w:t>
      </w:r>
    </w:p>
    <w:p w:rsidR="006D0A9C" w:rsidRPr="006D0A9C" w:rsidRDefault="006D0A9C" w:rsidP="006D0A9C">
      <w:pPr>
        <w:spacing w:after="0" w:line="320" w:lineRule="exact"/>
        <w:ind w:firstLine="720"/>
        <w:jc w:val="both"/>
        <w:rPr>
          <w:rFonts w:ascii="Times New Roman" w:eastAsia="Calibri" w:hAnsi="Times New Roman" w:cs="Times New Roman"/>
          <w:sz w:val="28"/>
          <w:lang w:val="it-IT"/>
        </w:rPr>
      </w:pPr>
      <w:r w:rsidRPr="006D0A9C">
        <w:rPr>
          <w:rFonts w:ascii="Times New Roman" w:eastAsia="Calibri" w:hAnsi="Times New Roman" w:cs="Times New Roman"/>
          <w:spacing w:val="-2"/>
          <w:sz w:val="28"/>
          <w:lang w:val="it-IT"/>
        </w:rPr>
        <w:t xml:space="preserve">Cá nhân </w:t>
      </w:r>
      <w:r w:rsidRPr="006D0A9C">
        <w:rPr>
          <w:rFonts w:ascii="Times New Roman" w:eastAsia="Calibri" w:hAnsi="Times New Roman" w:cs="Times New Roman"/>
          <w:sz w:val="28"/>
          <w:lang w:val="it-IT"/>
        </w:rPr>
        <w:t xml:space="preserve">đề nghị cấp lại chứng chỉ hành nghề hoạt động xây dựng hạng II, hạng III </w:t>
      </w:r>
      <w:r w:rsidRPr="006D0A9C">
        <w:rPr>
          <w:rFonts w:ascii="Times New Roman" w:eastAsia="Calibri" w:hAnsi="Times New Roman" w:cs="Times New Roman"/>
          <w:color w:val="000000"/>
          <w:sz w:val="28"/>
          <w:shd w:val="clear" w:color="auto" w:fill="FFFFFF"/>
          <w:lang w:val="it-IT"/>
        </w:rPr>
        <w:t xml:space="preserve">bị thu hồi chứng chỉ hành nghề hoạt động xây dựng do lỗi của cơ quan cấp có nhu cầu cấp lại chứng chỉ hành nghề hoạt động xây dựng, đơn  đề nghị cấp lại </w:t>
      </w:r>
      <w:r w:rsidRPr="006D0A9C">
        <w:rPr>
          <w:rFonts w:ascii="Times New Roman" w:eastAsia="Calibri" w:hAnsi="Times New Roman" w:cs="Times New Roman"/>
          <w:sz w:val="28"/>
          <w:lang w:val="nl-NL"/>
        </w:rPr>
        <w:t>chứng chỉ hành nghề hoạt động xây dựng của cá nhân hạng II, III và</w:t>
      </w:r>
      <w:r w:rsidRPr="006D0A9C">
        <w:rPr>
          <w:rFonts w:ascii="Times New Roman" w:eastAsia="Calibri" w:hAnsi="Times New Roman" w:cs="Times New Roman"/>
          <w:color w:val="000000"/>
          <w:sz w:val="28"/>
          <w:shd w:val="clear" w:color="auto" w:fill="FFFFFF"/>
          <w:lang w:val="it-IT"/>
        </w:rPr>
        <w:t xml:space="preserve"> bản gốc chứng chỉ hành nghề cho cơ quan ra quyết định thu hồi chứng chỉ trong thời hạn 05 ngày, kể từ ngày nhận được quyết định thu hồi</w:t>
      </w:r>
      <w:r w:rsidRPr="006D0A9C">
        <w:rPr>
          <w:rFonts w:ascii="Times New Roman" w:eastAsia="Calibri" w:hAnsi="Times New Roman" w:cs="Times New Roman"/>
          <w:sz w:val="28"/>
          <w:lang w:val="it-IT"/>
        </w:rPr>
        <w:t xml:space="preserve"> theo quy định. Nộp qua mạng trực tuyến hoặc qua đường bưu điện hoặc nộp trực tiếp tại </w:t>
      </w:r>
      <w:r w:rsidRPr="006D0A9C">
        <w:rPr>
          <w:rFonts w:ascii="Times New Roman" w:eastAsia="Calibri" w:hAnsi="Times New Roman" w:cs="Times New Roman"/>
          <w:sz w:val="28"/>
          <w:lang w:val="nl-NL"/>
        </w:rPr>
        <w:t>Bộ phận tiếp nhận và trả kết quả Sở Xây dựng tại Trung tâm phục vụ hành chính công tỉnh Bắc Giang.</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Địa chỉ: Khu Quảng trường 3/2, thành phố Bắc Giang.</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Điện thoại: 0240.3.555.689; Fax: 0240.3.554.778</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Thời gian tiếp nhận hồ sơ: Từ thứ 2 đến thứ 6 hàng tuần.</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xml:space="preserve">+ Mùa hè: </w:t>
      </w:r>
      <w:r w:rsidRPr="006D0A9C">
        <w:rPr>
          <w:rFonts w:ascii="Times New Roman" w:eastAsia="Calibri" w:hAnsi="Times New Roman" w:cs="Times New Roman"/>
          <w:sz w:val="28"/>
          <w:lang w:val="nl-NL"/>
        </w:rPr>
        <w:tab/>
        <w:t xml:space="preserve">Sáng: từ 7h30 đến 11h00.     </w:t>
      </w:r>
      <w:r w:rsidRPr="006D0A9C">
        <w:rPr>
          <w:rFonts w:ascii="Times New Roman" w:eastAsia="Calibri" w:hAnsi="Times New Roman" w:cs="Times New Roman"/>
          <w:sz w:val="28"/>
          <w:lang w:val="nl-NL"/>
        </w:rPr>
        <w:tab/>
        <w:t>Chiều: Từ 14h00 đến 16h00.</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xml:space="preserve">+ Mùa đông: </w:t>
      </w:r>
      <w:r w:rsidRPr="006D0A9C">
        <w:rPr>
          <w:rFonts w:ascii="Times New Roman" w:eastAsia="Calibri" w:hAnsi="Times New Roman" w:cs="Times New Roman"/>
          <w:sz w:val="28"/>
          <w:lang w:val="nl-NL"/>
        </w:rPr>
        <w:tab/>
        <w:t xml:space="preserve">Sáng: từ 8h00 đến 11h30. </w:t>
      </w:r>
      <w:r w:rsidRPr="006D0A9C">
        <w:rPr>
          <w:rFonts w:ascii="Times New Roman" w:eastAsia="Calibri" w:hAnsi="Times New Roman" w:cs="Times New Roman"/>
          <w:sz w:val="28"/>
          <w:lang w:val="nl-NL"/>
        </w:rPr>
        <w:tab/>
        <w:t>Chiều: Từ 13h30 đến 16h00.</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6D0A9C" w:rsidRPr="006D0A9C" w:rsidRDefault="006D0A9C" w:rsidP="006D0A9C">
      <w:pPr>
        <w:spacing w:after="0" w:line="320" w:lineRule="exact"/>
        <w:ind w:firstLine="540"/>
        <w:jc w:val="both"/>
        <w:rPr>
          <w:rFonts w:ascii="Times New Roman" w:eastAsia="Calibri" w:hAnsi="Times New Roman" w:cs="Times New Roman"/>
          <w:sz w:val="28"/>
          <w:lang w:val="nl-NL"/>
        </w:rPr>
      </w:pPr>
      <w:r w:rsidRPr="006D0A9C">
        <w:rPr>
          <w:rFonts w:ascii="Times New Roman" w:eastAsia="Calibri" w:hAnsi="Times New Roman" w:cs="Times New Roman"/>
          <w:b/>
          <w:sz w:val="28"/>
          <w:lang w:val="nl-NL"/>
        </w:rPr>
        <w:tab/>
        <w:t xml:space="preserve">Bước 2: </w:t>
      </w:r>
      <w:r w:rsidRPr="006D0A9C">
        <w:rPr>
          <w:rFonts w:ascii="Times New Roman" w:eastAsia="Calibri" w:hAnsi="Times New Roman" w:cs="Times New Roman"/>
          <w:sz w:val="28"/>
          <w:lang w:val="nl-NL"/>
        </w:rPr>
        <w:t>Sở Xây dựng thực hiện công tác Cấp lại chứng chỉ hành nghề hoạt động xây dựng của cá nhân hạng II, III do lỗi của cơ quan cấp theo quy trình quy định.</w:t>
      </w:r>
    </w:p>
    <w:p w:rsidR="006D0A9C" w:rsidRPr="006D0A9C" w:rsidRDefault="006D0A9C" w:rsidP="006D0A9C">
      <w:pPr>
        <w:spacing w:after="0" w:line="320" w:lineRule="exact"/>
        <w:ind w:firstLine="720"/>
        <w:jc w:val="both"/>
        <w:rPr>
          <w:rFonts w:ascii="Times New Roman" w:eastAsia="Calibri" w:hAnsi="Times New Roman" w:cs="Times New Roman"/>
          <w:color w:val="000000"/>
          <w:sz w:val="28"/>
          <w:lang w:val="nl-NL"/>
        </w:rPr>
      </w:pPr>
      <w:r w:rsidRPr="006D0A9C">
        <w:rPr>
          <w:rFonts w:ascii="Times New Roman" w:eastAsia="Calibri" w:hAnsi="Times New Roman" w:cs="Times New Roman"/>
          <w:color w:val="000000"/>
          <w:sz w:val="28"/>
          <w:lang w:val="nl-NL"/>
        </w:rPr>
        <w:t>- Trong thời hạn 05 ngày kể từ ngày nhận đủ hồ sơ hợp lệ, Sở Xây dựng có trách nhiệm cấp chứng chỉ hành nghề hoạt động xây dựng.</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Bước 3:</w:t>
      </w:r>
      <w:r w:rsidRPr="006D0A9C">
        <w:rPr>
          <w:rFonts w:ascii="Times New Roman" w:eastAsia="Calibri" w:hAnsi="Times New Roman" w:cs="Times New Roman"/>
          <w:color w:val="000000"/>
          <w:sz w:val="28"/>
          <w:lang w:val="nl-NL"/>
        </w:rPr>
        <w:t xml:space="preserve"> Người nhận kết quả xuất trình phiếu hẹn trả kết quả, nộp lệ phí và nhận kết quả tại Bộ phận tiếp nhận và trả kết quả. Thời gian trả kết quả theo thời gian ghi trên phiếu hẹn trả kết quả.</w:t>
      </w:r>
    </w:p>
    <w:p w:rsidR="006D0A9C" w:rsidRPr="006D0A9C" w:rsidRDefault="006D0A9C" w:rsidP="006D0A9C">
      <w:pPr>
        <w:spacing w:after="0" w:line="320" w:lineRule="exact"/>
        <w:ind w:firstLine="720"/>
        <w:jc w:val="both"/>
        <w:rPr>
          <w:rFonts w:ascii="Times New Roman" w:eastAsia="Calibri" w:hAnsi="Times New Roman" w:cs="Times New Roman"/>
          <w:color w:val="000000"/>
          <w:spacing w:val="-8"/>
          <w:sz w:val="28"/>
          <w:lang w:val="nl-NL"/>
        </w:rPr>
      </w:pPr>
      <w:r w:rsidRPr="006D0A9C">
        <w:rPr>
          <w:rFonts w:ascii="Times New Roman" w:eastAsia="Calibri" w:hAnsi="Times New Roman" w:cs="Times New Roman"/>
          <w:b/>
          <w:color w:val="000000"/>
          <w:spacing w:val="-8"/>
          <w:sz w:val="28"/>
          <w:lang w:val="nl-NL"/>
        </w:rPr>
        <w:t xml:space="preserve">2. Cách thức thực hiện: </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Cá nhân yêu cầu Cấp lại chứng chỉ hành nghề hoạt động xây dựng của cá nhân hạng II, III do lỗi của cơ quan cấp gửi hồ sơ qua mạng trực tuyến hoặc qua đường bưu điện hoặc nộp trực tiếp Bộ phận tiếp nhận và trả kết quả Sở Xây dựng tại Trung tâm phục vụ hành chính công tỉnh Bắc Giang.</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 xml:space="preserve">3. Thành phần, số lượng hồ sơ: </w:t>
      </w:r>
    </w:p>
    <w:p w:rsidR="006D0A9C" w:rsidRPr="006D0A9C" w:rsidRDefault="006D0A9C" w:rsidP="006D0A9C">
      <w:pPr>
        <w:spacing w:after="0" w:line="320" w:lineRule="exact"/>
        <w:ind w:firstLine="720"/>
        <w:jc w:val="both"/>
        <w:rPr>
          <w:rFonts w:ascii="Times New Roman" w:eastAsia="Calibri" w:hAnsi="Times New Roman" w:cs="Times New Roman"/>
          <w:b/>
          <w:i/>
          <w:color w:val="000000"/>
          <w:sz w:val="28"/>
          <w:lang w:val="nl-NL"/>
        </w:rPr>
      </w:pPr>
      <w:r w:rsidRPr="006D0A9C">
        <w:rPr>
          <w:rFonts w:ascii="Times New Roman" w:eastAsia="Calibri" w:hAnsi="Times New Roman" w:cs="Times New Roman"/>
          <w:b/>
          <w:i/>
          <w:color w:val="000000"/>
          <w:sz w:val="28"/>
          <w:lang w:val="nl-NL"/>
        </w:rPr>
        <w:t>a) Thành phần hồ sơ:</w:t>
      </w:r>
    </w:p>
    <w:p w:rsidR="006D0A9C" w:rsidRPr="006D0A9C" w:rsidRDefault="006D0A9C" w:rsidP="006D0A9C">
      <w:pPr>
        <w:spacing w:after="0" w:line="320" w:lineRule="exact"/>
        <w:ind w:firstLine="720"/>
        <w:jc w:val="both"/>
        <w:rPr>
          <w:rFonts w:ascii="Times New Roman" w:eastAsia="Calibri" w:hAnsi="Times New Roman" w:cs="Times New Roman"/>
          <w:sz w:val="28"/>
          <w:lang w:val="it-IT"/>
        </w:rPr>
      </w:pPr>
      <w:r w:rsidRPr="006D0A9C">
        <w:rPr>
          <w:rFonts w:ascii="Times New Roman" w:eastAsia="Calibri" w:hAnsi="Times New Roman" w:cs="Times New Roman"/>
          <w:sz w:val="28"/>
          <w:lang w:val="it-IT"/>
        </w:rPr>
        <w:t xml:space="preserve">- Đơn đề nghị </w:t>
      </w:r>
      <w:r w:rsidRPr="006D0A9C">
        <w:rPr>
          <w:rFonts w:ascii="Times New Roman" w:eastAsia="Calibri" w:hAnsi="Times New Roman" w:cs="Times New Roman"/>
          <w:spacing w:val="-2"/>
          <w:sz w:val="28"/>
          <w:lang w:val="it-IT"/>
        </w:rPr>
        <w:t xml:space="preserve">cấp chứng chỉ hành nghề hoạt động xây dựng </w:t>
      </w:r>
      <w:r w:rsidRPr="006D0A9C">
        <w:rPr>
          <w:rFonts w:ascii="Times New Roman" w:eastAsia="Calibri" w:hAnsi="Times New Roman" w:cs="Times New Roman"/>
          <w:sz w:val="28"/>
          <w:lang w:val="it-IT"/>
        </w:rPr>
        <w:t>theo mẫu tại Phụ lục I Nghị định số 100/2018/NĐ-CP;</w:t>
      </w:r>
    </w:p>
    <w:p w:rsidR="006D0A9C" w:rsidRPr="006D0A9C" w:rsidRDefault="006D0A9C" w:rsidP="006D0A9C">
      <w:pPr>
        <w:spacing w:after="0" w:line="320" w:lineRule="exact"/>
        <w:ind w:firstLine="720"/>
        <w:jc w:val="both"/>
        <w:rPr>
          <w:rFonts w:ascii="Times New Roman" w:eastAsia="Calibri" w:hAnsi="Times New Roman" w:cs="Times New Roman"/>
          <w:b/>
          <w:i/>
          <w:color w:val="000000"/>
          <w:sz w:val="28"/>
          <w:lang w:val="nl-NL"/>
        </w:rPr>
      </w:pPr>
      <w:r w:rsidRPr="006D0A9C">
        <w:rPr>
          <w:rFonts w:ascii="Times New Roman" w:eastAsia="Calibri" w:hAnsi="Times New Roman" w:cs="Times New Roman"/>
          <w:b/>
          <w:i/>
          <w:color w:val="000000"/>
          <w:sz w:val="28"/>
          <w:lang w:val="nl-NL"/>
        </w:rPr>
        <w:t xml:space="preserve">- </w:t>
      </w:r>
      <w:r w:rsidRPr="006D0A9C">
        <w:rPr>
          <w:rFonts w:ascii="Times New Roman" w:eastAsia="Calibri" w:hAnsi="Times New Roman" w:cs="Times New Roman"/>
          <w:sz w:val="28"/>
          <w:lang w:val="it-IT"/>
        </w:rPr>
        <w:t>Bản gốc chứng chỉ hành nghề hoạt động xây dựng của cá nhân hạng II, III</w:t>
      </w:r>
      <w:r w:rsidRPr="006D0A9C">
        <w:rPr>
          <w:rFonts w:ascii="Times New Roman" w:eastAsia="Calibri" w:hAnsi="Times New Roman" w:cs="Times New Roman"/>
          <w:b/>
          <w:i/>
          <w:color w:val="000000"/>
          <w:sz w:val="28"/>
          <w:lang w:val="nl-NL"/>
        </w:rPr>
        <w:t>.</w:t>
      </w:r>
    </w:p>
    <w:p w:rsidR="006D0A9C" w:rsidRPr="006D0A9C" w:rsidRDefault="006D0A9C" w:rsidP="006D0A9C">
      <w:pPr>
        <w:spacing w:after="0" w:line="320" w:lineRule="exact"/>
        <w:ind w:firstLine="720"/>
        <w:jc w:val="both"/>
        <w:rPr>
          <w:rFonts w:ascii="Times New Roman" w:eastAsia="Calibri" w:hAnsi="Times New Roman" w:cs="Times New Roman"/>
          <w:i/>
          <w:color w:val="000000"/>
          <w:sz w:val="28"/>
          <w:lang w:val="nl-NL"/>
        </w:rPr>
      </w:pPr>
      <w:r w:rsidRPr="006D0A9C">
        <w:rPr>
          <w:rFonts w:ascii="Times New Roman" w:eastAsia="Calibri" w:hAnsi="Times New Roman" w:cs="Times New Roman"/>
          <w:b/>
          <w:i/>
          <w:color w:val="000000"/>
          <w:sz w:val="28"/>
          <w:lang w:val="nl-NL"/>
        </w:rPr>
        <w:t>b) Số lượng hồ sơ:</w:t>
      </w:r>
      <w:r w:rsidRPr="006D0A9C">
        <w:rPr>
          <w:rFonts w:ascii="Times New Roman" w:eastAsia="Calibri" w:hAnsi="Times New Roman" w:cs="Times New Roman"/>
          <w:i/>
          <w:color w:val="000000"/>
          <w:sz w:val="28"/>
          <w:lang w:val="nl-NL"/>
        </w:rPr>
        <w:t xml:space="preserve">  01 (bộ).</w:t>
      </w:r>
    </w:p>
    <w:p w:rsidR="006D0A9C" w:rsidRPr="006D0A9C" w:rsidRDefault="006D0A9C" w:rsidP="006D0A9C">
      <w:pPr>
        <w:spacing w:after="0" w:line="320" w:lineRule="exact"/>
        <w:ind w:firstLine="720"/>
        <w:jc w:val="both"/>
        <w:rPr>
          <w:rFonts w:ascii="Times New Roman" w:eastAsia="Calibri" w:hAnsi="Times New Roman" w:cs="Times New Roman"/>
          <w:color w:val="000000"/>
          <w:sz w:val="28"/>
          <w:lang w:val="nl-NL"/>
        </w:rPr>
      </w:pPr>
      <w:r w:rsidRPr="006D0A9C">
        <w:rPr>
          <w:rFonts w:ascii="Times New Roman" w:eastAsia="Calibri" w:hAnsi="Times New Roman" w:cs="Times New Roman"/>
          <w:b/>
          <w:color w:val="000000"/>
          <w:spacing w:val="-4"/>
          <w:sz w:val="28"/>
          <w:lang w:val="nl-NL"/>
        </w:rPr>
        <w:t xml:space="preserve">4. Thời hạn giải quyết: </w:t>
      </w:r>
      <w:r w:rsidRPr="006D0A9C">
        <w:rPr>
          <w:rFonts w:ascii="Times New Roman" w:eastAsia="Calibri" w:hAnsi="Times New Roman" w:cs="Times New Roman"/>
          <w:color w:val="000000"/>
          <w:sz w:val="28"/>
          <w:lang w:val="nl-NL"/>
        </w:rPr>
        <w:t>05 ngày kể từ ngày nhận đủ hồ sơ hợp lệ.</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b/>
          <w:color w:val="000000"/>
          <w:sz w:val="28"/>
          <w:lang w:val="nl-NL"/>
        </w:rPr>
        <w:t xml:space="preserve">5. Đối tượng thực hiện thủ tục hành chính: </w:t>
      </w:r>
      <w:r w:rsidRPr="006D0A9C">
        <w:rPr>
          <w:rFonts w:ascii="Times New Roman" w:eastAsia="Calibri" w:hAnsi="Times New Roman" w:cs="Times New Roman"/>
          <w:color w:val="000000"/>
          <w:sz w:val="28"/>
          <w:lang w:val="nl-NL"/>
        </w:rPr>
        <w:t>Cá nhân hoạt động trong các lĩnh vực: Khảo sát xây dựng; thiết kế quy hoạch xây dựng; thiết kế xây dựng công trình; giám sát thi công xây dựng; định giá xây dựng; quản lý dự án.</w:t>
      </w:r>
    </w:p>
    <w:p w:rsidR="006D0A9C" w:rsidRPr="006D0A9C" w:rsidRDefault="006D0A9C" w:rsidP="006D0A9C">
      <w:pPr>
        <w:tabs>
          <w:tab w:val="left" w:pos="2992"/>
        </w:tabs>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6. Cơ quan thực hiện thủ tục hành chính:</w:t>
      </w:r>
      <w:r w:rsidRPr="006D0A9C">
        <w:rPr>
          <w:rFonts w:ascii="Times New Roman" w:eastAsia="Calibri" w:hAnsi="Times New Roman" w:cs="Times New Roman"/>
          <w:b/>
          <w:color w:val="000000"/>
          <w:sz w:val="28"/>
          <w:lang w:val="nl-NL"/>
        </w:rPr>
        <w:tab/>
      </w:r>
      <w:r w:rsidRPr="006D0A9C">
        <w:rPr>
          <w:rFonts w:ascii="Times New Roman" w:eastAsia="Calibri" w:hAnsi="Times New Roman" w:cs="Times New Roman"/>
          <w:color w:val="000000"/>
          <w:sz w:val="28"/>
          <w:lang w:val="nl-NL"/>
        </w:rPr>
        <w:t>Sở Xây dựng.</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lastRenderedPageBreak/>
        <w:t xml:space="preserve">7. Kết quả thủ tục hành chính: </w:t>
      </w:r>
      <w:r w:rsidRPr="006D0A9C">
        <w:rPr>
          <w:rFonts w:ascii="Times New Roman" w:eastAsia="Calibri" w:hAnsi="Times New Roman" w:cs="Times New Roman"/>
          <w:color w:val="000000"/>
          <w:sz w:val="28"/>
          <w:lang w:val="nl-NL"/>
        </w:rPr>
        <w:t>Chứng chỉ hành nghề hoạt động xây dựng hạng II, hạng III.</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b/>
          <w:color w:val="000000"/>
          <w:sz w:val="28"/>
          <w:lang w:val="nl-NL"/>
        </w:rPr>
        <w:t xml:space="preserve">8. Phí, lệ phí: </w:t>
      </w:r>
      <w:r w:rsidRPr="006D0A9C">
        <w:rPr>
          <w:rFonts w:ascii="Times New Roman" w:eastAsia="Calibri" w:hAnsi="Times New Roman" w:cs="Times New Roman"/>
          <w:sz w:val="28"/>
          <w:lang w:val="nl-NL"/>
        </w:rPr>
        <w:t>150.000 đồng/chứng chỉ theo quy định tại Điểm b Khoản 1 Điều 4 Thông tư số 172/2016/TT-BTC ngày 27/10/2016 của Bộ Tài chính quy định mức thu, chế độ thu, nộp lệ phí cấp giấy phép hoạt động xây dựng.</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9. Tên mẫu đơn, mẫu tờ khai (nếu có):</w:t>
      </w:r>
    </w:p>
    <w:p w:rsidR="006D0A9C" w:rsidRPr="006D0A9C" w:rsidRDefault="006D0A9C" w:rsidP="006D0A9C">
      <w:pPr>
        <w:spacing w:after="120"/>
        <w:ind w:firstLine="720"/>
        <w:jc w:val="both"/>
        <w:rPr>
          <w:rFonts w:ascii="Times New Roman" w:eastAsia="Calibri" w:hAnsi="Times New Roman" w:cs="Times New Roman"/>
          <w:sz w:val="28"/>
          <w:lang w:val="it-IT"/>
        </w:rPr>
      </w:pPr>
      <w:r w:rsidRPr="006D0A9C">
        <w:rPr>
          <w:rFonts w:ascii="Times New Roman" w:eastAsia="Calibri" w:hAnsi="Times New Roman" w:cs="Times New Roman"/>
          <w:sz w:val="28"/>
          <w:lang w:val="it-IT"/>
        </w:rPr>
        <w:t xml:space="preserve">- Đơn đề nghị </w:t>
      </w:r>
      <w:r w:rsidRPr="006D0A9C">
        <w:rPr>
          <w:rFonts w:ascii="Times New Roman" w:eastAsia="Calibri" w:hAnsi="Times New Roman" w:cs="Times New Roman"/>
          <w:spacing w:val="-2"/>
          <w:sz w:val="28"/>
          <w:lang w:val="it-IT"/>
        </w:rPr>
        <w:t xml:space="preserve">cấp chứng chỉ hành nghề hoạt động xây dựng </w:t>
      </w:r>
      <w:r w:rsidRPr="006D0A9C">
        <w:rPr>
          <w:rFonts w:ascii="Times New Roman" w:eastAsia="Calibri" w:hAnsi="Times New Roman" w:cs="Times New Roman"/>
          <w:sz w:val="28"/>
          <w:lang w:val="it-IT"/>
        </w:rPr>
        <w:t>theo mẫu tại Phụ lục I Nghị định số 100/2018/NĐ-CP.</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10. Yêu cầu, điều kiện thực hiện thủ tục hành chính:</w:t>
      </w:r>
    </w:p>
    <w:p w:rsidR="006D0A9C" w:rsidRPr="006D0A9C" w:rsidRDefault="006D0A9C" w:rsidP="006D0A9C">
      <w:pPr>
        <w:spacing w:after="120" w:line="240" w:lineRule="auto"/>
        <w:ind w:firstLine="720"/>
        <w:contextualSpacing/>
        <w:jc w:val="both"/>
        <w:rPr>
          <w:rFonts w:ascii="Times New Roman" w:eastAsia="Times New Roman" w:hAnsi="Times New Roman" w:cs="Times New Roman"/>
          <w:sz w:val="28"/>
          <w:szCs w:val="28"/>
          <w:lang w:val="it-IT"/>
        </w:rPr>
      </w:pPr>
      <w:r w:rsidRPr="006D0A9C">
        <w:rPr>
          <w:rFonts w:ascii="Times New Roman" w:eastAsia="Times New Roman" w:hAnsi="Times New Roman" w:cs="Times New Roman"/>
          <w:sz w:val="28"/>
          <w:szCs w:val="28"/>
          <w:lang w:val="it-IT"/>
        </w:rPr>
        <w:t>Có bản gốc chứng chỉ hành nghề hoạt động xây dựng của cá nhân hạng II, III.</w:t>
      </w:r>
    </w:p>
    <w:p w:rsidR="006D0A9C" w:rsidRPr="006D0A9C" w:rsidRDefault="006D0A9C" w:rsidP="006D0A9C">
      <w:pPr>
        <w:spacing w:after="0" w:line="320" w:lineRule="exact"/>
        <w:ind w:firstLine="720"/>
        <w:jc w:val="both"/>
        <w:rPr>
          <w:rFonts w:ascii="Times New Roman" w:eastAsia="Calibri" w:hAnsi="Times New Roman" w:cs="Times New Roman"/>
          <w:b/>
          <w:color w:val="000000"/>
          <w:sz w:val="28"/>
          <w:lang w:val="nl-NL"/>
        </w:rPr>
      </w:pPr>
      <w:r w:rsidRPr="006D0A9C">
        <w:rPr>
          <w:rFonts w:ascii="Times New Roman" w:eastAsia="Calibri" w:hAnsi="Times New Roman" w:cs="Times New Roman"/>
          <w:b/>
          <w:color w:val="000000"/>
          <w:sz w:val="28"/>
          <w:lang w:val="nl-NL"/>
        </w:rPr>
        <w:t>11. Căn cứ pháp lý của thủ tục hành chính:</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Luật Xây dựng năm 2014.</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Nghị định số 59/2015/NĐ-CP ngày 18/6/2015 của Chính phủ về quản lý dự án đầu tư xây dựng;</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Nghị định số 42/2017/NĐ-CP ngày 05/4/2017 của Chính phủ về sửa đổi, bổ sung một số điều Nghị định số 59/2015/NĐ-CP ngày 18/6/2015 của Chính phủ về quản lý dự án đầu tư xây dựng.</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Nghị định số 100/2018/NĐ-CP ngày 16/7/2018 của Chính phủ về sửa đổi, bổ sung, bãi bỏ một số quy định về điều kiện đầu tư kinh doanh thuộc các lĩnh vực quản lý nhà nước của Bộ Xây dựng.</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xml:space="preserve">- Thông tư số 08/2018/TT-BXD của Bộ Xây dựng hướng dẫn một số nội dung về chứng chỉ hành nghề hoạt động xây dựng, chứng chỉ năng lực hoạt động xây dựng và quản lý nhà thầu nước ngoài hoạt động xây dựng tại Việt Nam. </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r w:rsidRPr="006D0A9C">
        <w:rPr>
          <w:rFonts w:ascii="Times New Roman" w:eastAsia="Calibri" w:hAnsi="Times New Roman" w:cs="Times New Roman"/>
          <w:sz w:val="28"/>
          <w:lang w:val="nl-NL"/>
        </w:rPr>
        <w:t>- Thông tư số 172/2016/TT-BTC ngày 27/10/2016 của Bộ Tài chính quy định mức thu, chế độ thu, nộp lệ phí cấp giấy phép hoạt động xây dựng.</w:t>
      </w:r>
    </w:p>
    <w:p w:rsidR="006D0A9C" w:rsidRPr="006D0A9C" w:rsidRDefault="006D0A9C" w:rsidP="006D0A9C">
      <w:pPr>
        <w:spacing w:after="0" w:line="320" w:lineRule="exact"/>
        <w:ind w:firstLine="720"/>
        <w:jc w:val="both"/>
        <w:rPr>
          <w:rFonts w:ascii="Times New Roman" w:eastAsia="Calibri" w:hAnsi="Times New Roman" w:cs="Times New Roman"/>
          <w:sz w:val="28"/>
          <w:lang w:val="nl-NL"/>
        </w:rPr>
      </w:pPr>
    </w:p>
    <w:p w:rsidR="006D0A9C" w:rsidRPr="006D0A9C" w:rsidRDefault="006D0A9C" w:rsidP="006D0A9C">
      <w:pPr>
        <w:spacing w:after="0" w:line="320" w:lineRule="exact"/>
        <w:ind w:firstLine="720"/>
        <w:jc w:val="both"/>
        <w:rPr>
          <w:rFonts w:ascii="Times New Roman" w:eastAsia="Calibri" w:hAnsi="Times New Roman" w:cs="Times New Roman"/>
          <w:color w:val="FF0000"/>
          <w:sz w:val="28"/>
          <w:lang w:val="nl-NL"/>
        </w:rPr>
      </w:pPr>
    </w:p>
    <w:p w:rsidR="006D0A9C" w:rsidRPr="006D0A9C" w:rsidRDefault="006D0A9C" w:rsidP="006D0A9C">
      <w:pPr>
        <w:spacing w:after="0" w:line="320" w:lineRule="exact"/>
        <w:jc w:val="center"/>
        <w:rPr>
          <w:rFonts w:ascii="Times New Roman" w:eastAsia="Calibri" w:hAnsi="Times New Roman" w:cs="Times New Roman"/>
          <w:sz w:val="32"/>
          <w:lang w:val="nl-NL"/>
        </w:rPr>
      </w:pPr>
      <w:r w:rsidRPr="006D0A9C">
        <w:rPr>
          <w:rFonts w:ascii="Times New Roman" w:eastAsia="Calibri" w:hAnsi="Times New Roman" w:cs="Times New Roman"/>
          <w:color w:val="FF0000"/>
          <w:sz w:val="28"/>
          <w:lang w:val="nl-NL"/>
        </w:rPr>
        <w:br w:type="page"/>
      </w:r>
      <w:r w:rsidRPr="006D0A9C">
        <w:rPr>
          <w:rFonts w:ascii="Times New Roman" w:eastAsia="Calibri" w:hAnsi="Times New Roman" w:cs="Times New Roman"/>
          <w:sz w:val="24"/>
          <w:szCs w:val="24"/>
          <w:lang w:val="nl-NL"/>
        </w:rPr>
        <w:lastRenderedPageBreak/>
        <w:t>MẪU ĐƠN ĐỀ NGHỊ CẤP CHỨNG CHỈ HÀNH NGHỀ HOẠT ĐỘNG XÂY DỰNG</w:t>
      </w:r>
      <w:r w:rsidRPr="006D0A9C">
        <w:rPr>
          <w:rFonts w:ascii="Times New Roman" w:eastAsia="Calibri" w:hAnsi="Times New Roman" w:cs="Times New Roman"/>
          <w:sz w:val="24"/>
          <w:szCs w:val="24"/>
          <w:lang w:val="nl-NL"/>
        </w:rPr>
        <w:br/>
      </w:r>
      <w:r w:rsidRPr="006D0A9C">
        <w:rPr>
          <w:rFonts w:ascii="Times New Roman" w:eastAsia="Calibri" w:hAnsi="Times New Roman" w:cs="Times New Roman"/>
          <w:i/>
          <w:iCs/>
          <w:sz w:val="24"/>
          <w:lang w:val="vi-VN"/>
        </w:rPr>
        <w:t xml:space="preserve">(Kèm theo Nghị định số 100/2018/NĐ-CP ngày </w:t>
      </w:r>
      <w:r w:rsidRPr="006D0A9C">
        <w:rPr>
          <w:rFonts w:ascii="Times New Roman" w:eastAsia="Calibri" w:hAnsi="Times New Roman" w:cs="Times New Roman"/>
          <w:i/>
          <w:iCs/>
          <w:sz w:val="24"/>
          <w:lang w:val="nl-NL"/>
        </w:rPr>
        <w:t>16/7/</w:t>
      </w:r>
      <w:r w:rsidRPr="006D0A9C">
        <w:rPr>
          <w:rFonts w:ascii="Times New Roman" w:eastAsia="Calibri" w:hAnsi="Times New Roman" w:cs="Times New Roman"/>
          <w:i/>
          <w:iCs/>
          <w:sz w:val="24"/>
          <w:lang w:val="vi-VN"/>
        </w:rPr>
        <w:t>2018 của Chính phủ)</w:t>
      </w:r>
    </w:p>
    <w:p w:rsidR="006D0A9C" w:rsidRPr="006D0A9C" w:rsidRDefault="006D0A9C" w:rsidP="006D0A9C">
      <w:pPr>
        <w:spacing w:before="120" w:after="280" w:afterAutospacing="1"/>
        <w:jc w:val="center"/>
        <w:rPr>
          <w:rFonts w:ascii="Times New Roman" w:eastAsia="Calibri" w:hAnsi="Times New Roman" w:cs="Times New Roman"/>
          <w:sz w:val="28"/>
          <w:lang w:val="nl-NL"/>
        </w:rPr>
      </w:pPr>
      <w:r w:rsidRPr="006D0A9C">
        <w:rPr>
          <w:rFonts w:ascii="Times New Roman" w:eastAsia="Calibri" w:hAnsi="Times New Roman" w:cs="Times New Roman"/>
          <w:b/>
          <w:bCs/>
          <w:sz w:val="24"/>
          <w:lang w:val="vi-VN"/>
        </w:rPr>
        <w:t>CỘNG HÒA XÃ HỘI CHỦ NGHĨA VIỆT NAM</w:t>
      </w:r>
      <w:r w:rsidRPr="006D0A9C">
        <w:rPr>
          <w:rFonts w:ascii="Times New Roman" w:eastAsia="Calibri" w:hAnsi="Times New Roman" w:cs="Times New Roman"/>
          <w:b/>
          <w:bCs/>
          <w:sz w:val="24"/>
          <w:lang w:val="vi-VN"/>
        </w:rPr>
        <w:br/>
        <w:t xml:space="preserve">Độc lập - Tự do - Hạnh phúc </w:t>
      </w:r>
      <w:r w:rsidRPr="006D0A9C">
        <w:rPr>
          <w:rFonts w:ascii="Times New Roman" w:eastAsia="Calibri" w:hAnsi="Times New Roman" w:cs="Times New Roman"/>
          <w:b/>
          <w:bCs/>
          <w:sz w:val="20"/>
          <w:lang w:val="vi-VN"/>
        </w:rPr>
        <w:br/>
        <w:t>---------------</w:t>
      </w:r>
    </w:p>
    <w:p w:rsidR="006D0A9C" w:rsidRPr="006D0A9C" w:rsidRDefault="006D0A9C" w:rsidP="006D0A9C">
      <w:pPr>
        <w:spacing w:before="120" w:after="280" w:afterAutospacing="1"/>
        <w:jc w:val="center"/>
        <w:rPr>
          <w:rFonts w:ascii="Times New Roman" w:eastAsia="Calibri" w:hAnsi="Times New Roman" w:cs="Times New Roman"/>
          <w:sz w:val="26"/>
          <w:szCs w:val="26"/>
          <w:lang w:val="nl-NL"/>
        </w:rPr>
      </w:pPr>
      <w:r w:rsidRPr="006D0A9C">
        <w:rPr>
          <w:rFonts w:ascii="Times New Roman" w:eastAsia="Calibri" w:hAnsi="Times New Roman" w:cs="Times New Roman"/>
          <w:i/>
          <w:iCs/>
          <w:sz w:val="26"/>
          <w:szCs w:val="26"/>
          <w:lang w:val="vi-VN"/>
        </w:rPr>
        <w:t>………., ngày…..tháng…..năm…..</w:t>
      </w:r>
    </w:p>
    <w:p w:rsidR="006D0A9C" w:rsidRPr="006D0A9C" w:rsidRDefault="006D0A9C" w:rsidP="006D0A9C">
      <w:pPr>
        <w:spacing w:before="120" w:after="280" w:afterAutospacing="1"/>
        <w:jc w:val="center"/>
        <w:rPr>
          <w:rFonts w:ascii="Times New Roman" w:eastAsia="Calibri" w:hAnsi="Times New Roman" w:cs="Times New Roman"/>
          <w:sz w:val="32"/>
          <w:lang w:val="nl-NL"/>
        </w:rPr>
      </w:pPr>
      <w:r w:rsidRPr="006D0A9C">
        <w:rPr>
          <w:rFonts w:ascii="Times New Roman" w:eastAsia="Calibri" w:hAnsi="Times New Roman" w:cs="Times New Roman"/>
          <w:b/>
          <w:bCs/>
          <w:sz w:val="24"/>
          <w:lang w:val="vi-VN"/>
        </w:rPr>
        <w:t>ĐƠN ĐỀ NGHỊ</w:t>
      </w:r>
      <w:r w:rsidRPr="006D0A9C">
        <w:rPr>
          <w:rFonts w:ascii="Times New Roman" w:eastAsia="Calibri" w:hAnsi="Times New Roman" w:cs="Times New Roman"/>
          <w:b/>
          <w:bCs/>
          <w:sz w:val="24"/>
          <w:lang w:val="vi-VN"/>
        </w:rPr>
        <w:br/>
        <w:t>CẤP CHỨNG CHỈ HÀNH NGHỀ HOẠT ĐỘNG XÂY DỰNG</w:t>
      </w:r>
    </w:p>
    <w:p w:rsidR="006D0A9C" w:rsidRPr="006D0A9C" w:rsidRDefault="006D0A9C" w:rsidP="006D0A9C">
      <w:pPr>
        <w:spacing w:before="120" w:after="280" w:afterAutospacing="1"/>
        <w:jc w:val="center"/>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Kính gửi:</w:t>
      </w:r>
      <w:r w:rsidRPr="006D0A9C">
        <w:rPr>
          <w:rFonts w:ascii="Times New Roman" w:eastAsia="Calibri" w:hAnsi="Times New Roman" w:cs="Times New Roman"/>
          <w:i/>
          <w:iCs/>
          <w:sz w:val="26"/>
          <w:szCs w:val="26"/>
          <w:lang w:val="vi-VN"/>
        </w:rPr>
        <w:t xml:space="preserve"> (Tên cơ quan có thẩm quyền)</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1. Họ và tên:.........................................................................................................................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2. Ngày, tháng, năm sinh: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3. Quốc tịch: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4. Số Chứng minh thư nhân dân/Hộ chiếu/CCCD: ……..ngày cấp:……….. nơi cấp……….</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5. Địa chỉ thường trú: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6. Số điện thoại: ……………………………..Địa chỉ Email: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7. Đơn vị công tác: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8. Trình độ chuyên môn </w:t>
      </w:r>
      <w:r w:rsidRPr="006D0A9C">
        <w:rPr>
          <w:rFonts w:ascii="Times New Roman" w:eastAsia="Calibri" w:hAnsi="Times New Roman" w:cs="Times New Roman"/>
          <w:i/>
          <w:iCs/>
          <w:sz w:val="26"/>
          <w:szCs w:val="26"/>
          <w:lang w:val="vi-VN"/>
        </w:rPr>
        <w:t>(ghi rõ chuyên ngành, hệ đào tạo):</w:t>
      </w:r>
      <w:r w:rsidRPr="006D0A9C">
        <w:rPr>
          <w:rFonts w:ascii="Times New Roman" w:eastAsia="Calibri" w:hAnsi="Times New Roman" w:cs="Times New Roman"/>
          <w:sz w:val="26"/>
          <w:szCs w:val="26"/>
          <w:lang w:val="vi-VN"/>
        </w:rPr>
        <w:t xml:space="preserve">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9. Thời gian kinh nghiệm liên quan đến lĩnh vực đề nghị chuyển đổi chứng chỉ hành nghề: ……………….năm.</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10. Số chứng chỉ hành nghề đã được cấp (nếu có):</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Số Chứng chỉ: …………………..ngày cấp ………….nơi cấp: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 xml:space="preserve">Lĩnh vực hoạt động xây dựng: ............................................................................................ </w:t>
      </w:r>
    </w:p>
    <w:p w:rsidR="006D0A9C" w:rsidRPr="006D0A9C" w:rsidRDefault="006D0A9C" w:rsidP="006D0A9C">
      <w:pPr>
        <w:spacing w:before="120" w:after="280" w:afterAutospacing="1"/>
        <w:rPr>
          <w:rFonts w:ascii="Times New Roman" w:eastAsia="Calibri" w:hAnsi="Times New Roman" w:cs="Times New Roman"/>
          <w:sz w:val="26"/>
          <w:szCs w:val="26"/>
          <w:lang w:val="nl-NL"/>
        </w:rPr>
      </w:pPr>
      <w:r w:rsidRPr="006D0A9C">
        <w:rPr>
          <w:rFonts w:ascii="Times New Roman" w:eastAsia="Calibri" w:hAnsi="Times New Roman" w:cs="Times New Roman"/>
          <w:sz w:val="26"/>
          <w:szCs w:val="26"/>
          <w:lang w:val="vi-VN"/>
        </w:rPr>
        <w:t>11. Quá trình hoạt động chuyên môn trong xây dựng</w:t>
      </w:r>
      <w:r w:rsidRPr="006D0A9C">
        <w:rPr>
          <w:rFonts w:ascii="Times New Roman" w:eastAsia="Calibri" w:hAnsi="Times New Roman" w:cs="Times New Roman"/>
          <w:sz w:val="26"/>
          <w:szCs w:val="26"/>
          <w:vertAlign w:val="superscript"/>
          <w:lang w:val="vi-VN"/>
        </w:rPr>
        <w:t>1</w:t>
      </w:r>
      <w:r w:rsidRPr="006D0A9C">
        <w:rPr>
          <w:rFonts w:ascii="Times New Roman" w:eastAsia="Calibri" w:hAnsi="Times New Roman" w:cs="Times New Roman"/>
          <w:sz w:val="26"/>
          <w:szCs w:val="26"/>
          <w:lang w:val="vi-VN"/>
        </w:rPr>
        <w:t>:</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668"/>
        <w:gridCol w:w="1716"/>
        <w:gridCol w:w="2218"/>
        <w:gridCol w:w="4031"/>
        <w:gridCol w:w="532"/>
      </w:tblGrid>
      <w:tr w:rsidR="006D0A9C" w:rsidRPr="006D0A9C" w:rsidTr="002D06F8">
        <w:tc>
          <w:tcPr>
            <w:tcW w:w="365"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lastRenderedPageBreak/>
              <w:t>STT</w:t>
            </w:r>
          </w:p>
        </w:tc>
        <w:tc>
          <w:tcPr>
            <w:tcW w:w="93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Thời gian công tác</w:t>
            </w:r>
            <w:r w:rsidRPr="006D0A9C">
              <w:rPr>
                <w:rFonts w:ascii="Times New Roman" w:eastAsia="Calibri" w:hAnsi="Times New Roman" w:cs="Times New Roman"/>
                <w:b/>
                <w:bCs/>
                <w:sz w:val="26"/>
                <w:szCs w:val="26"/>
                <w:lang w:val="vi-VN"/>
              </w:rPr>
              <w:br/>
            </w:r>
            <w:r w:rsidRPr="006D0A9C">
              <w:rPr>
                <w:rFonts w:ascii="Times New Roman" w:eastAsia="Calibri" w:hAnsi="Times New Roman" w:cs="Times New Roman"/>
                <w:i/>
                <w:iCs/>
                <w:sz w:val="26"/>
                <w:szCs w:val="26"/>
                <w:lang w:val="vi-VN"/>
              </w:rPr>
              <w:t>(Từ tháng, năm đến tháng, năm)</w:t>
            </w:r>
          </w:p>
        </w:tc>
        <w:tc>
          <w:tcPr>
            <w:tcW w:w="121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 xml:space="preserve">Đơn vị công tác/ Hoạt động độc lập </w:t>
            </w:r>
            <w:r w:rsidRPr="006D0A9C">
              <w:rPr>
                <w:rFonts w:ascii="Times New Roman" w:eastAsia="Calibri" w:hAnsi="Times New Roman" w:cs="Times New Roman"/>
                <w:b/>
                <w:bCs/>
                <w:sz w:val="26"/>
                <w:szCs w:val="26"/>
                <w:lang w:val="vi-VN"/>
              </w:rPr>
              <w:br/>
            </w:r>
            <w:r w:rsidRPr="006D0A9C">
              <w:rPr>
                <w:rFonts w:ascii="Times New Roman" w:eastAsia="Calibri" w:hAnsi="Times New Roman" w:cs="Times New Roman"/>
                <w:i/>
                <w:iCs/>
                <w:sz w:val="26"/>
                <w:szCs w:val="26"/>
                <w:lang w:val="vi-VN"/>
              </w:rPr>
              <w:t>(Ghi rõ tên đơn vị, số điện thoại liên hệ)</w:t>
            </w:r>
          </w:p>
        </w:tc>
        <w:tc>
          <w:tcPr>
            <w:tcW w:w="219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Kê khai kinh nghiệm thực hiện công việc tiêu biểu</w:t>
            </w:r>
          </w:p>
        </w:tc>
        <w:tc>
          <w:tcPr>
            <w:tcW w:w="29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Ghi chú</w:t>
            </w:r>
          </w:p>
        </w:tc>
      </w:tr>
      <w:tr w:rsidR="006D0A9C" w:rsidRPr="006D0A9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1</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1. Tên Dự án/công trình:……………….</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Nhóm dự án/Cấp công trình:…………..</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Loại công trình:………………………...</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Chức danh/Nội dung công việc thực hiện:……..</w:t>
            </w:r>
          </w:p>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xml:space="preserve">2…………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r>
      <w:tr w:rsidR="006D0A9C" w:rsidRPr="006D0A9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2</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r>
      <w:tr w:rsidR="006D0A9C" w:rsidRPr="006D0A9C" w:rsidTr="002D06F8">
        <w:tblPrEx>
          <w:tblBorders>
            <w:top w:val="none" w:sz="0" w:space="0" w:color="auto"/>
            <w:bottom w:val="none" w:sz="0" w:space="0" w:color="auto"/>
            <w:insideH w:val="none" w:sz="0" w:space="0" w:color="auto"/>
            <w:insideV w:val="none" w:sz="0" w:space="0" w:color="auto"/>
          </w:tblBorders>
        </w:tblPrEx>
        <w:tc>
          <w:tcPr>
            <w:tcW w:w="365"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bottom"/>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w:t>
            </w:r>
          </w:p>
        </w:tc>
        <w:tc>
          <w:tcPr>
            <w:tcW w:w="93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121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219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29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r>
    </w:tbl>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Đề nghị cấp chứng chỉ hành nghề hoạt động xây dựng với nội dung như sau:</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xml:space="preserve">Lĩnh vực hành nghề: ………………………………….Hạng: ................................................. </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Cấp lần đầu, nâng hạng</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Cấp lại</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xml:space="preserve">Lý do đề nghị cấp lại chứng chỉ: ......................................................................................... </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Điều chỉnh, bổ sung</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Tôi xin chịu trách nhiệm về toàn bộ nội dung đơn này và cam kết hành nghề hoạt động xây dựng theo đúng nội dung ghi trong chứng chỉ được cấp và tuân thủ các quy định của pháp luật có liên quan./.</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6D0A9C" w:rsidRPr="006D0A9C" w:rsidTr="002D06F8">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0A9C" w:rsidRPr="006D0A9C" w:rsidRDefault="006D0A9C" w:rsidP="006D0A9C">
            <w:pPr>
              <w:spacing w:before="120" w:after="0"/>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D0A9C" w:rsidRPr="006D0A9C" w:rsidRDefault="006D0A9C" w:rsidP="006D0A9C">
            <w:pPr>
              <w:spacing w:before="120" w:after="0"/>
              <w:jc w:val="center"/>
              <w:rPr>
                <w:rFonts w:ascii="Times New Roman" w:eastAsia="Calibri" w:hAnsi="Times New Roman" w:cs="Times New Roman"/>
                <w:sz w:val="26"/>
                <w:szCs w:val="26"/>
              </w:rPr>
            </w:pPr>
            <w:r w:rsidRPr="006D0A9C">
              <w:rPr>
                <w:rFonts w:ascii="Times New Roman" w:eastAsia="Calibri" w:hAnsi="Times New Roman" w:cs="Times New Roman"/>
                <w:b/>
                <w:bCs/>
                <w:sz w:val="26"/>
                <w:szCs w:val="26"/>
                <w:lang w:val="vi-VN"/>
              </w:rPr>
              <w:t>NGƯỜI LÀM ĐƠN</w:t>
            </w:r>
            <w:r w:rsidRPr="006D0A9C">
              <w:rPr>
                <w:rFonts w:ascii="Times New Roman" w:eastAsia="Calibri" w:hAnsi="Times New Roman" w:cs="Times New Roman"/>
                <w:b/>
                <w:bCs/>
                <w:sz w:val="26"/>
                <w:szCs w:val="26"/>
                <w:lang w:val="vi-VN"/>
              </w:rPr>
              <w:br/>
            </w:r>
            <w:r w:rsidRPr="006D0A9C">
              <w:rPr>
                <w:rFonts w:ascii="Times New Roman" w:eastAsia="Calibri" w:hAnsi="Times New Roman" w:cs="Times New Roman"/>
                <w:i/>
                <w:iCs/>
                <w:sz w:val="26"/>
                <w:szCs w:val="26"/>
                <w:lang w:val="vi-VN"/>
              </w:rPr>
              <w:t>(Ký và ghi rõ họ, tên)</w:t>
            </w:r>
          </w:p>
        </w:tc>
      </w:tr>
    </w:tbl>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lang w:val="vi-VN"/>
        </w:rPr>
        <w:t>______________</w:t>
      </w:r>
    </w:p>
    <w:p w:rsidR="006D0A9C" w:rsidRPr="006D0A9C" w:rsidRDefault="006D0A9C" w:rsidP="006D0A9C">
      <w:pPr>
        <w:spacing w:before="120" w:after="280" w:afterAutospacing="1"/>
        <w:rPr>
          <w:rFonts w:ascii="Times New Roman" w:eastAsia="Calibri" w:hAnsi="Times New Roman" w:cs="Times New Roman"/>
          <w:sz w:val="26"/>
          <w:szCs w:val="26"/>
        </w:rPr>
      </w:pPr>
      <w:r w:rsidRPr="006D0A9C">
        <w:rPr>
          <w:rFonts w:ascii="Times New Roman" w:eastAsia="Calibri" w:hAnsi="Times New Roman" w:cs="Times New Roman"/>
          <w:sz w:val="26"/>
          <w:szCs w:val="26"/>
          <w:vertAlign w:val="superscript"/>
          <w:lang w:val="vi-VN"/>
        </w:rPr>
        <w:lastRenderedPageBreak/>
        <w:t xml:space="preserve">1 </w:t>
      </w:r>
      <w:r w:rsidRPr="006D0A9C">
        <w:rPr>
          <w:rFonts w:ascii="Times New Roman" w:eastAsia="Calibri" w:hAnsi="Times New Roman" w:cs="Times New Roman"/>
          <w:sz w:val="26"/>
          <w:szCs w:val="26"/>
          <w:lang w:val="vi-VN"/>
        </w:rPr>
        <w:t xml:space="preserve">Không yêu cầu kê khai trong trường hợp đề nghị cấp lại chứng chỉ do chứng chỉ cũ hết hạn sử </w:t>
      </w:r>
      <w:r w:rsidRPr="006D0A9C">
        <w:rPr>
          <w:rFonts w:ascii="Times New Roman" w:eastAsia="Calibri" w:hAnsi="Times New Roman" w:cs="Times New Roman"/>
          <w:sz w:val="26"/>
          <w:szCs w:val="26"/>
        </w:rPr>
        <w:t>d</w:t>
      </w:r>
      <w:r w:rsidRPr="006D0A9C">
        <w:rPr>
          <w:rFonts w:ascii="Times New Roman" w:eastAsia="Calibri" w:hAnsi="Times New Roman" w:cs="Times New Roman"/>
          <w:sz w:val="26"/>
          <w:szCs w:val="26"/>
          <w:lang w:val="vi-VN"/>
        </w:rPr>
        <w:t>ụng/hư hỏng/bị mất</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A9C"/>
    <w:rsid w:val="00041B54"/>
    <w:rsid w:val="00145913"/>
    <w:rsid w:val="001B6647"/>
    <w:rsid w:val="002647DC"/>
    <w:rsid w:val="002655EA"/>
    <w:rsid w:val="003D4B26"/>
    <w:rsid w:val="00427D47"/>
    <w:rsid w:val="00441669"/>
    <w:rsid w:val="00454DE2"/>
    <w:rsid w:val="0048560B"/>
    <w:rsid w:val="005E6651"/>
    <w:rsid w:val="00673A77"/>
    <w:rsid w:val="00690EA9"/>
    <w:rsid w:val="006D0A9C"/>
    <w:rsid w:val="008128A7"/>
    <w:rsid w:val="00826EE5"/>
    <w:rsid w:val="00894942"/>
    <w:rsid w:val="009C5E93"/>
    <w:rsid w:val="00A74D24"/>
    <w:rsid w:val="00B6040B"/>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31AC81-D0E7-4D1B-9B92-5A1359F54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1028</Words>
  <Characters>5866</Characters>
  <Application>Microsoft Office Word</Application>
  <DocSecurity>0</DocSecurity>
  <Lines>48</Lines>
  <Paragraphs>13</Paragraphs>
  <ScaleCrop>false</ScaleCrop>
  <Company>Microsoft</Company>
  <LinksUpToDate>false</LinksUpToDate>
  <CharactersWithSpaces>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2021-04-21T17:26:00Z</dcterms:created>
  <dcterms:modified xsi:type="dcterms:W3CDTF">2021-04-21T17:26:00Z</dcterms:modified>
</cp:coreProperties>
</file>