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89F" w:rsidRPr="009F589F" w:rsidRDefault="009F589F" w:rsidP="009F589F">
      <w:pPr>
        <w:keepNext/>
        <w:spacing w:before="120" w:after="120" w:line="264" w:lineRule="auto"/>
        <w:ind w:firstLine="720"/>
        <w:jc w:val="both"/>
        <w:outlineLvl w:val="1"/>
        <w:rPr>
          <w:rFonts w:ascii="Times New Roman" w:eastAsia="Times New Roman" w:hAnsi="Times New Roman" w:cs="Times New Roman"/>
          <w:b/>
          <w:bCs/>
          <w:sz w:val="28"/>
          <w:szCs w:val="24"/>
          <w:lang w:val="nl-NL"/>
        </w:rPr>
      </w:pPr>
      <w:bookmarkStart w:id="0" w:name="_Toc29561049"/>
      <w:r w:rsidRPr="009F589F">
        <w:rPr>
          <w:rFonts w:ascii="Times New Roman" w:eastAsia="Times New Roman" w:hAnsi="Times New Roman" w:cs="Times New Roman"/>
          <w:b/>
          <w:bCs/>
          <w:sz w:val="28"/>
          <w:szCs w:val="24"/>
          <w:lang w:val="nl-NL"/>
        </w:rPr>
        <w:t>1. Bổ nhiệm giám định viên tư pháp xây dựng đối với cá nhân khác không thuộc thẩm quyền giải quyết của Bộ Xây dựng.</w:t>
      </w:r>
      <w:bookmarkEnd w:id="0"/>
    </w:p>
    <w:p w:rsidR="009F589F" w:rsidRPr="009F589F" w:rsidRDefault="009F589F" w:rsidP="009F589F">
      <w:pPr>
        <w:spacing w:before="20" w:after="0" w:line="264" w:lineRule="auto"/>
        <w:ind w:firstLine="567"/>
        <w:jc w:val="both"/>
        <w:rPr>
          <w:rFonts w:ascii="Times New Roman" w:eastAsia="Calibri" w:hAnsi="Times New Roman" w:cs="Times New Roman"/>
          <w:b/>
          <w:sz w:val="28"/>
          <w:lang w:val="nl-NL"/>
        </w:rPr>
      </w:pPr>
      <w:r w:rsidRPr="009F589F">
        <w:rPr>
          <w:rFonts w:ascii="Times New Roman" w:eastAsia="Calibri" w:hAnsi="Times New Roman" w:cs="Times New Roman"/>
          <w:b/>
          <w:sz w:val="28"/>
          <w:lang w:val="nl-NL"/>
        </w:rPr>
        <w:t xml:space="preserve">1. Trình tự thực hiện: </w:t>
      </w:r>
    </w:p>
    <w:p w:rsidR="009F589F" w:rsidRPr="009F589F" w:rsidRDefault="009F589F" w:rsidP="009F589F">
      <w:pPr>
        <w:spacing w:before="20" w:after="0" w:line="264" w:lineRule="auto"/>
        <w:ind w:firstLine="567"/>
        <w:jc w:val="both"/>
        <w:rPr>
          <w:rFonts w:ascii="Times New Roman" w:eastAsia="Calibri" w:hAnsi="Times New Roman" w:cs="Times New Roman"/>
          <w:sz w:val="28"/>
          <w:lang w:val="nl-NL"/>
        </w:rPr>
      </w:pPr>
      <w:r w:rsidRPr="009F589F">
        <w:rPr>
          <w:rFonts w:ascii="Times New Roman" w:eastAsia="Calibri" w:hAnsi="Times New Roman" w:cs="Times New Roman"/>
          <w:b/>
          <w:i/>
          <w:sz w:val="28"/>
          <w:lang w:val="nl-NL"/>
        </w:rPr>
        <w:t>Bước 1:</w:t>
      </w:r>
      <w:r w:rsidRPr="009F589F">
        <w:rPr>
          <w:rFonts w:ascii="Times New Roman" w:eastAsia="Calibri" w:hAnsi="Times New Roman" w:cs="Times New Roman"/>
          <w:sz w:val="28"/>
          <w:lang w:val="nl-NL"/>
        </w:rPr>
        <w:t xml:space="preserve"> Đại diện cá nhân nộp hồ sơ đề nghị giải quyết thủ tục hành chính tại Bộ phận tiếp nhận và trả kết quả Sở Xây dựng thuộc Trung tâm phục vụ hành chính công tỉnh Bắc Giang.</w:t>
      </w:r>
    </w:p>
    <w:p w:rsidR="009F589F" w:rsidRPr="009F589F" w:rsidRDefault="009F589F" w:rsidP="009F589F">
      <w:pPr>
        <w:spacing w:before="20" w:after="0" w:line="264" w:lineRule="auto"/>
        <w:ind w:firstLine="567"/>
        <w:jc w:val="both"/>
        <w:rPr>
          <w:rFonts w:ascii="Times New Roman" w:eastAsia="Calibri" w:hAnsi="Times New Roman" w:cs="Times New Roman"/>
          <w:sz w:val="28"/>
          <w:lang w:val="nl-NL"/>
        </w:rPr>
      </w:pPr>
      <w:r w:rsidRPr="009F589F">
        <w:rPr>
          <w:rFonts w:ascii="Times New Roman" w:eastAsia="Calibri" w:hAnsi="Times New Roman" w:cs="Times New Roman"/>
          <w:sz w:val="28"/>
          <w:lang w:val="nl-NL"/>
        </w:rPr>
        <w:t>- Địa chỉ: Tòa nhà Liên cơ quan, quảng trường 3-2, thành phố Bắc Giang.</w:t>
      </w:r>
    </w:p>
    <w:p w:rsidR="009F589F" w:rsidRPr="009F589F" w:rsidRDefault="009F589F" w:rsidP="009F589F">
      <w:pPr>
        <w:spacing w:before="20" w:after="0" w:line="264" w:lineRule="auto"/>
        <w:ind w:firstLine="567"/>
        <w:jc w:val="both"/>
        <w:rPr>
          <w:rFonts w:ascii="Times New Roman" w:eastAsia="Calibri" w:hAnsi="Times New Roman" w:cs="Times New Roman"/>
          <w:sz w:val="28"/>
          <w:lang w:val="nl-NL"/>
        </w:rPr>
      </w:pPr>
      <w:r w:rsidRPr="009F589F">
        <w:rPr>
          <w:rFonts w:ascii="Times New Roman" w:eastAsia="Calibri" w:hAnsi="Times New Roman" w:cs="Times New Roman"/>
          <w:sz w:val="28"/>
          <w:lang w:val="nl-NL"/>
        </w:rPr>
        <w:t>- Điện thoại: 0240.3.555.689; Fax: 0240.3.554.778</w:t>
      </w:r>
    </w:p>
    <w:p w:rsidR="009F589F" w:rsidRPr="009F589F" w:rsidRDefault="009F589F" w:rsidP="009F589F">
      <w:pPr>
        <w:spacing w:before="20" w:after="0" w:line="264" w:lineRule="auto"/>
        <w:ind w:firstLine="567"/>
        <w:jc w:val="both"/>
        <w:rPr>
          <w:rFonts w:ascii="Times New Roman" w:eastAsia="Calibri" w:hAnsi="Times New Roman" w:cs="Times New Roman"/>
          <w:sz w:val="28"/>
          <w:lang w:val="nl-NL"/>
        </w:rPr>
      </w:pPr>
      <w:r w:rsidRPr="009F589F">
        <w:rPr>
          <w:rFonts w:ascii="Times New Roman" w:eastAsia="Calibri" w:hAnsi="Times New Roman" w:cs="Times New Roman"/>
          <w:sz w:val="28"/>
          <w:lang w:val="nl-NL"/>
        </w:rPr>
        <w:t>- Thời gian tiếp nhận hồ sơ: Từ thứ 2 đến thứ 6 hàng tuần.</w:t>
      </w:r>
    </w:p>
    <w:p w:rsidR="009F589F" w:rsidRPr="009F589F" w:rsidRDefault="009F589F" w:rsidP="009F589F">
      <w:pPr>
        <w:spacing w:before="20" w:after="0" w:line="264" w:lineRule="auto"/>
        <w:ind w:firstLine="567"/>
        <w:jc w:val="both"/>
        <w:rPr>
          <w:rFonts w:ascii="Times New Roman" w:eastAsia="Calibri" w:hAnsi="Times New Roman" w:cs="Times New Roman"/>
          <w:sz w:val="28"/>
          <w:lang w:val="nl-NL"/>
        </w:rPr>
      </w:pPr>
      <w:r w:rsidRPr="009F589F">
        <w:rPr>
          <w:rFonts w:ascii="Times New Roman" w:eastAsia="Calibri" w:hAnsi="Times New Roman" w:cs="Times New Roman"/>
          <w:sz w:val="28"/>
          <w:lang w:val="nl-NL"/>
        </w:rPr>
        <w:t>+ Mùa hè: Sáng: từ 7h30 đến 11h00.     Chiều: Từ 14h00 đến 16h00.</w:t>
      </w:r>
    </w:p>
    <w:p w:rsidR="009F589F" w:rsidRPr="009F589F" w:rsidRDefault="009F589F" w:rsidP="009F589F">
      <w:pPr>
        <w:spacing w:before="20" w:after="0" w:line="264" w:lineRule="auto"/>
        <w:ind w:firstLine="567"/>
        <w:jc w:val="both"/>
        <w:rPr>
          <w:rFonts w:ascii="Times New Roman" w:eastAsia="Calibri" w:hAnsi="Times New Roman" w:cs="Times New Roman"/>
          <w:sz w:val="28"/>
          <w:lang w:val="nl-NL"/>
        </w:rPr>
      </w:pPr>
      <w:r w:rsidRPr="009F589F">
        <w:rPr>
          <w:rFonts w:ascii="Times New Roman" w:eastAsia="Calibri" w:hAnsi="Times New Roman" w:cs="Times New Roman"/>
          <w:sz w:val="28"/>
          <w:lang w:val="nl-NL"/>
        </w:rPr>
        <w:t>+ Mùa đông: Sáng: từ 8h00 đến 11h30. Chiều: Từ 13h30 đến 16h00.</w:t>
      </w:r>
    </w:p>
    <w:p w:rsidR="009F589F" w:rsidRPr="009F589F" w:rsidRDefault="009F589F" w:rsidP="009F589F">
      <w:pPr>
        <w:spacing w:before="20" w:after="0" w:line="264" w:lineRule="auto"/>
        <w:ind w:firstLine="567"/>
        <w:jc w:val="both"/>
        <w:rPr>
          <w:rFonts w:ascii="Times New Roman" w:eastAsia="Calibri" w:hAnsi="Times New Roman" w:cs="Times New Roman"/>
          <w:sz w:val="28"/>
          <w:lang w:val="nl-NL"/>
        </w:rPr>
      </w:pPr>
      <w:r w:rsidRPr="009F589F">
        <w:rPr>
          <w:rFonts w:ascii="Times New Roman" w:eastAsia="Calibri" w:hAnsi="Times New Roman" w:cs="Times New Roman"/>
          <w:sz w:val="28"/>
          <w:lang w:val="nl-NL"/>
        </w:rPr>
        <w:t>Cán bộ tiếp nhận kiểm tra hồ sơ, hướng dẫn hoàn thiện hồ sơ (nếu chưa đủ thành phần); thực hiện tiếp nhận hồ sơ, ghi phiếu hẹn trả kết quả (có ký, ghi rõ ngày hẹn trả kết quả) gửi đại diện tổ chức, cá nhân.</w:t>
      </w:r>
    </w:p>
    <w:p w:rsidR="009F589F" w:rsidRPr="009F589F" w:rsidRDefault="009F589F" w:rsidP="009F589F">
      <w:pPr>
        <w:spacing w:before="20" w:after="0" w:line="264" w:lineRule="auto"/>
        <w:ind w:firstLine="567"/>
        <w:jc w:val="both"/>
        <w:rPr>
          <w:rFonts w:ascii="Times New Roman" w:eastAsia="Calibri" w:hAnsi="Times New Roman" w:cs="Times New Roman"/>
          <w:sz w:val="28"/>
          <w:lang w:val="nl-NL"/>
        </w:rPr>
      </w:pPr>
      <w:r w:rsidRPr="009F589F">
        <w:rPr>
          <w:rFonts w:ascii="Times New Roman" w:eastAsia="Calibri" w:hAnsi="Times New Roman" w:cs="Times New Roman"/>
          <w:b/>
          <w:i/>
          <w:sz w:val="28"/>
          <w:lang w:val="nl-NL"/>
        </w:rPr>
        <w:t>Bước 2:</w:t>
      </w:r>
      <w:r w:rsidRPr="009F589F">
        <w:rPr>
          <w:rFonts w:ascii="Times New Roman" w:eastAsia="Calibri" w:hAnsi="Times New Roman" w:cs="Times New Roman"/>
          <w:b/>
          <w:sz w:val="28"/>
          <w:lang w:val="nl-NL"/>
        </w:rPr>
        <w:t xml:space="preserve"> </w:t>
      </w:r>
      <w:r w:rsidRPr="009F589F">
        <w:rPr>
          <w:rFonts w:ascii="Times New Roman" w:eastAsia="Calibri" w:hAnsi="Times New Roman" w:cs="Times New Roman"/>
          <w:sz w:val="28"/>
          <w:lang w:val="nl-NL"/>
        </w:rPr>
        <w:t>Thực hiện:</w:t>
      </w:r>
    </w:p>
    <w:p w:rsidR="009F589F" w:rsidRPr="009F589F" w:rsidRDefault="009F589F" w:rsidP="009F589F">
      <w:pPr>
        <w:spacing w:before="20" w:after="0" w:line="264" w:lineRule="auto"/>
        <w:ind w:firstLine="567"/>
        <w:jc w:val="both"/>
        <w:rPr>
          <w:rFonts w:ascii="Times New Roman" w:eastAsia="Calibri" w:hAnsi="Times New Roman" w:cs="Times New Roman"/>
          <w:sz w:val="28"/>
          <w:lang w:val="nl-NL"/>
        </w:rPr>
      </w:pPr>
      <w:r w:rsidRPr="009F589F">
        <w:rPr>
          <w:rFonts w:ascii="Times New Roman" w:eastAsia="Calibri" w:hAnsi="Times New Roman" w:cs="Times New Roman"/>
          <w:sz w:val="28"/>
          <w:lang w:val="nl-NL"/>
        </w:rPr>
        <w:t>- Giám đốc Sở Xây dựng chủ trì, phối hợp với Giám đốc Sở Tư pháp có trách nhiệm lựa chọn người có đủ tiêu chuẩn, đề nghị Chủ tịch Ủy ban nhân dân cấp tỉnh bổ nhiệm giám định viên tư pháp xây dựng;</w:t>
      </w:r>
    </w:p>
    <w:p w:rsidR="009F589F" w:rsidRPr="009F589F" w:rsidRDefault="009F589F" w:rsidP="009F589F">
      <w:pPr>
        <w:spacing w:before="20" w:after="0" w:line="264" w:lineRule="auto"/>
        <w:ind w:firstLine="567"/>
        <w:jc w:val="both"/>
        <w:rPr>
          <w:rFonts w:ascii="Times New Roman" w:eastAsia="Calibri" w:hAnsi="Times New Roman" w:cs="Times New Roman"/>
          <w:sz w:val="28"/>
          <w:lang w:val="nl-NL"/>
        </w:rPr>
      </w:pPr>
      <w:r w:rsidRPr="009F589F">
        <w:rPr>
          <w:rFonts w:ascii="Times New Roman" w:eastAsia="Calibri" w:hAnsi="Times New Roman" w:cs="Times New Roman"/>
          <w:sz w:val="28"/>
          <w:lang w:val="nl-NL"/>
        </w:rPr>
        <w:t>- Trong thời gian 20 ngày, kể từ ngày nhận được hồ sơ hợp lệ, Chủ tịch Ủy ban nhân dân cấp tỉnh quyết định bổ nhiệm giám định viên tư pháp xây dựng. Trường hợp từ chối phải thông báo cho người đề nghị bằng văn bản và nêu rõ lý do;</w:t>
      </w:r>
    </w:p>
    <w:p w:rsidR="009F589F" w:rsidRPr="009F589F" w:rsidRDefault="009F589F" w:rsidP="009F589F">
      <w:pPr>
        <w:spacing w:before="20" w:after="0" w:line="264" w:lineRule="auto"/>
        <w:ind w:firstLine="567"/>
        <w:jc w:val="both"/>
        <w:rPr>
          <w:rFonts w:ascii="Times New Roman" w:eastAsia="Calibri" w:hAnsi="Times New Roman" w:cs="Times New Roman"/>
          <w:sz w:val="28"/>
          <w:lang w:val="nl-NL"/>
        </w:rPr>
      </w:pPr>
      <w:r w:rsidRPr="009F589F">
        <w:rPr>
          <w:rFonts w:ascii="Times New Roman" w:eastAsia="Calibri" w:hAnsi="Times New Roman" w:cs="Times New Roman"/>
          <w:sz w:val="28"/>
          <w:lang w:val="nl-NL"/>
        </w:rPr>
        <w:t>- Trong vòng 10 ngày làm việc kể từ khi có quyết định bổ nhiệm, Ủy ban nhân dân cấp tỉnh có trách nhiệm công bố danh sách giám định viên tư pháp xây dựng trên trang thông tin điện tử của Ủy ban nhân dân cấp tỉnh đồng thời gửi Bộ Xây dựng và Bộ Tư pháp để công bố chung.</w:t>
      </w:r>
    </w:p>
    <w:p w:rsidR="009F589F" w:rsidRPr="009F589F" w:rsidRDefault="009F589F" w:rsidP="009F589F">
      <w:pPr>
        <w:spacing w:before="20" w:after="0" w:line="264" w:lineRule="auto"/>
        <w:ind w:firstLine="567"/>
        <w:jc w:val="both"/>
        <w:rPr>
          <w:rFonts w:ascii="Times New Roman" w:eastAsia="Calibri" w:hAnsi="Times New Roman" w:cs="Times New Roman"/>
          <w:b/>
          <w:sz w:val="28"/>
          <w:lang w:val="nl-NL"/>
        </w:rPr>
      </w:pPr>
      <w:r w:rsidRPr="009F589F">
        <w:rPr>
          <w:rFonts w:ascii="Times New Roman" w:eastAsia="Calibri" w:hAnsi="Times New Roman" w:cs="Times New Roman"/>
          <w:b/>
          <w:i/>
          <w:sz w:val="28"/>
          <w:lang w:val="nl-NL"/>
        </w:rPr>
        <w:t>Bước 3:</w:t>
      </w:r>
      <w:r w:rsidRPr="009F589F">
        <w:rPr>
          <w:rFonts w:ascii="Times New Roman" w:eastAsia="Calibri" w:hAnsi="Times New Roman" w:cs="Times New Roman"/>
          <w:sz w:val="28"/>
          <w:lang w:val="nl-NL"/>
        </w:rPr>
        <w:t xml:space="preserve"> Người nhận kết quả xuất trình phiếu hẹn trả kết quả và nhận kết quả tại Bộ phận tiếp nhận và trả kết quả. Thời gian trả kết quả theo thời gian ghi trên phiếu hẹn trả kết quả.</w:t>
      </w:r>
    </w:p>
    <w:p w:rsidR="009F589F" w:rsidRPr="009F589F" w:rsidRDefault="009F589F" w:rsidP="009F589F">
      <w:pPr>
        <w:spacing w:before="20" w:after="0" w:line="264" w:lineRule="auto"/>
        <w:ind w:firstLine="567"/>
        <w:jc w:val="both"/>
        <w:rPr>
          <w:rFonts w:ascii="Times New Roman" w:eastAsia="Calibri" w:hAnsi="Times New Roman" w:cs="Times New Roman"/>
          <w:b/>
          <w:sz w:val="28"/>
          <w:lang w:val="nl-NL"/>
        </w:rPr>
      </w:pPr>
      <w:r w:rsidRPr="009F589F">
        <w:rPr>
          <w:rFonts w:ascii="Times New Roman" w:eastAsia="Calibri" w:hAnsi="Times New Roman" w:cs="Times New Roman"/>
          <w:b/>
          <w:sz w:val="28"/>
          <w:lang w:val="nl-NL"/>
        </w:rPr>
        <w:t>2. Cách thức thực hiện:</w:t>
      </w:r>
    </w:p>
    <w:p w:rsidR="009F589F" w:rsidRPr="009F589F" w:rsidRDefault="009F589F" w:rsidP="009F589F">
      <w:pPr>
        <w:spacing w:before="20" w:after="0" w:line="264" w:lineRule="auto"/>
        <w:ind w:firstLine="567"/>
        <w:jc w:val="both"/>
        <w:rPr>
          <w:rFonts w:ascii="Times New Roman" w:eastAsia="Calibri" w:hAnsi="Times New Roman" w:cs="Times New Roman"/>
          <w:sz w:val="28"/>
          <w:lang w:val="nl-NL"/>
        </w:rPr>
      </w:pPr>
      <w:r w:rsidRPr="009F589F">
        <w:rPr>
          <w:rFonts w:ascii="Times New Roman" w:eastAsia="Calibri" w:hAnsi="Times New Roman" w:cs="Times New Roman"/>
          <w:sz w:val="28"/>
          <w:lang w:val="nl-NL"/>
        </w:rPr>
        <w:t>Cá nhân gửi hồ sơ trực tiếp hoặc gửi qua đường bưu điện tại Bộ phận tiếp nhận và trả kết quả của Sở Xây dựng.</w:t>
      </w:r>
    </w:p>
    <w:p w:rsidR="009F589F" w:rsidRPr="009F589F" w:rsidRDefault="009F589F" w:rsidP="009F589F">
      <w:pPr>
        <w:spacing w:before="20" w:after="0" w:line="264" w:lineRule="auto"/>
        <w:ind w:firstLine="567"/>
        <w:jc w:val="both"/>
        <w:rPr>
          <w:rFonts w:ascii="Times New Roman" w:eastAsia="Calibri" w:hAnsi="Times New Roman" w:cs="Times New Roman"/>
          <w:sz w:val="28"/>
          <w:lang w:val="nl-NL"/>
        </w:rPr>
      </w:pPr>
      <w:r w:rsidRPr="009F589F">
        <w:rPr>
          <w:rFonts w:ascii="Times New Roman" w:eastAsia="Calibri" w:hAnsi="Times New Roman" w:cs="Times New Roman"/>
          <w:b/>
          <w:bCs/>
          <w:i/>
          <w:iCs/>
          <w:sz w:val="28"/>
          <w:lang w:val="nl-NL"/>
        </w:rPr>
        <w:t>3. Thành phần hồ sơ, số lượng hồ sơ:</w:t>
      </w:r>
    </w:p>
    <w:p w:rsidR="009F589F" w:rsidRPr="009F589F" w:rsidRDefault="009F589F" w:rsidP="009F589F">
      <w:pPr>
        <w:spacing w:before="20" w:after="0" w:line="264" w:lineRule="auto"/>
        <w:ind w:firstLine="567"/>
        <w:jc w:val="both"/>
        <w:rPr>
          <w:rFonts w:ascii="Times New Roman" w:eastAsia="Calibri" w:hAnsi="Times New Roman" w:cs="Times New Roman"/>
          <w:b/>
          <w:sz w:val="28"/>
          <w:lang w:val="nl-NL"/>
        </w:rPr>
      </w:pPr>
      <w:r w:rsidRPr="009F589F">
        <w:rPr>
          <w:rFonts w:ascii="Times New Roman" w:eastAsia="Calibri" w:hAnsi="Times New Roman" w:cs="Times New Roman"/>
          <w:b/>
          <w:sz w:val="28"/>
          <w:lang w:val="nl-NL"/>
        </w:rPr>
        <w:t>a) Thành phần hồ sơ:</w:t>
      </w:r>
    </w:p>
    <w:p w:rsidR="009F589F" w:rsidRPr="009F589F" w:rsidRDefault="009F589F" w:rsidP="009F589F">
      <w:pPr>
        <w:spacing w:before="20" w:after="0" w:line="264" w:lineRule="auto"/>
        <w:ind w:firstLine="567"/>
        <w:jc w:val="both"/>
        <w:rPr>
          <w:rFonts w:ascii="Times New Roman" w:eastAsia="Calibri" w:hAnsi="Times New Roman" w:cs="Times New Roman"/>
          <w:sz w:val="28"/>
          <w:lang w:val="nl-NL"/>
        </w:rPr>
      </w:pPr>
      <w:r w:rsidRPr="009F589F">
        <w:rPr>
          <w:rFonts w:ascii="Times New Roman" w:eastAsia="Calibri" w:hAnsi="Times New Roman" w:cs="Times New Roman"/>
          <w:sz w:val="28"/>
          <w:lang w:val="nl-NL"/>
        </w:rPr>
        <w:t>- Giấy đề nghị bổ nhiệm giám định viên tư pháp xây dựng theo mẫu tại Phụ lục 1 kèm theo Thông tư số 04/2014/TT-BXD;</w:t>
      </w:r>
    </w:p>
    <w:p w:rsidR="009F589F" w:rsidRPr="009F589F" w:rsidRDefault="009F589F" w:rsidP="009F589F">
      <w:pPr>
        <w:spacing w:before="20" w:after="0" w:line="264" w:lineRule="auto"/>
        <w:ind w:firstLine="567"/>
        <w:jc w:val="both"/>
        <w:rPr>
          <w:rFonts w:ascii="Times New Roman" w:eastAsia="Calibri" w:hAnsi="Times New Roman" w:cs="Times New Roman"/>
          <w:sz w:val="28"/>
          <w:lang w:val="nl-NL"/>
        </w:rPr>
      </w:pPr>
      <w:r w:rsidRPr="009F589F">
        <w:rPr>
          <w:rFonts w:ascii="Times New Roman" w:eastAsia="Calibri" w:hAnsi="Times New Roman" w:cs="Times New Roman"/>
          <w:sz w:val="28"/>
          <w:lang w:val="nl-NL"/>
        </w:rPr>
        <w:t>- Bản sao bằng tốt nghiệp đại học trở lên phù hợp với lĩnh vực chuyên môn được đề nghị bổ nhiệm; bản sao chứng thực chứng chỉ hành nghề phù hợp với nội dung đề nghị bổ nhiệm;</w:t>
      </w:r>
    </w:p>
    <w:p w:rsidR="009F589F" w:rsidRPr="009F589F" w:rsidRDefault="009F589F" w:rsidP="009F589F">
      <w:pPr>
        <w:spacing w:before="20" w:after="0" w:line="264" w:lineRule="auto"/>
        <w:ind w:firstLine="567"/>
        <w:jc w:val="both"/>
        <w:rPr>
          <w:rFonts w:ascii="Times New Roman" w:eastAsia="Calibri" w:hAnsi="Times New Roman" w:cs="Times New Roman"/>
          <w:sz w:val="28"/>
          <w:lang w:val="nl-NL"/>
        </w:rPr>
      </w:pPr>
      <w:r w:rsidRPr="009F589F">
        <w:rPr>
          <w:rFonts w:ascii="Times New Roman" w:eastAsia="Calibri" w:hAnsi="Times New Roman" w:cs="Times New Roman"/>
          <w:sz w:val="28"/>
          <w:lang w:val="nl-NL"/>
        </w:rPr>
        <w:t>- Sơ yếu lý lịch và Phiếu lý lịch tư pháp;</w:t>
      </w:r>
    </w:p>
    <w:p w:rsidR="009F589F" w:rsidRPr="009F589F" w:rsidRDefault="009F589F" w:rsidP="009F589F">
      <w:pPr>
        <w:spacing w:before="20" w:after="0" w:line="264" w:lineRule="auto"/>
        <w:ind w:firstLine="567"/>
        <w:jc w:val="both"/>
        <w:rPr>
          <w:rFonts w:ascii="Times New Roman" w:eastAsia="Calibri" w:hAnsi="Times New Roman" w:cs="Times New Roman"/>
          <w:sz w:val="28"/>
          <w:lang w:val="nl-NL"/>
        </w:rPr>
      </w:pPr>
      <w:r w:rsidRPr="009F589F">
        <w:rPr>
          <w:rFonts w:ascii="Times New Roman" w:eastAsia="Calibri" w:hAnsi="Times New Roman" w:cs="Times New Roman"/>
          <w:sz w:val="28"/>
          <w:lang w:val="nl-NL"/>
        </w:rPr>
        <w:lastRenderedPageBreak/>
        <w:t>- Giấy xác nhận về thời gian thực tế hoạt động chuyên môn của cơ quan, tổ chức nơi người được đề nghị bổ nhiệm làm việc;</w:t>
      </w:r>
    </w:p>
    <w:p w:rsidR="009F589F" w:rsidRPr="009F589F" w:rsidRDefault="009F589F" w:rsidP="009F589F">
      <w:pPr>
        <w:spacing w:before="20" w:after="0" w:line="264" w:lineRule="auto"/>
        <w:ind w:firstLine="567"/>
        <w:jc w:val="both"/>
        <w:rPr>
          <w:rFonts w:ascii="Times New Roman" w:eastAsia="Calibri" w:hAnsi="Times New Roman" w:cs="Times New Roman"/>
          <w:sz w:val="28"/>
          <w:lang w:val="nl-NL"/>
        </w:rPr>
      </w:pPr>
      <w:r w:rsidRPr="009F589F">
        <w:rPr>
          <w:rFonts w:ascii="Times New Roman" w:eastAsia="Calibri" w:hAnsi="Times New Roman" w:cs="Times New Roman"/>
          <w:sz w:val="28"/>
          <w:lang w:val="nl-NL"/>
        </w:rPr>
        <w:t xml:space="preserve">- Các giấy tờ khác chứng minh người được đề nghị bổ nhiệm đủ tiêu chuẩn theo quy định </w:t>
      </w:r>
      <w:r w:rsidRPr="009F589F">
        <w:rPr>
          <w:rFonts w:ascii="Times New Roman" w:eastAsia="Calibri" w:hAnsi="Times New Roman" w:cs="Times New Roman"/>
          <w:iCs/>
          <w:sz w:val="28"/>
          <w:lang w:val="nl-NL"/>
        </w:rPr>
        <w:t>tại Điều 2 Nghị định số 62/2016/NĐ-CP quy định về điều kiện hoạt động giám định tư pháp xây dựng và thí nghiệm chuyên ngành xây dựng.</w:t>
      </w:r>
    </w:p>
    <w:p w:rsidR="009F589F" w:rsidRPr="009F589F" w:rsidRDefault="009F589F" w:rsidP="009F589F">
      <w:pPr>
        <w:spacing w:before="20" w:after="0" w:line="264" w:lineRule="auto"/>
        <w:ind w:firstLine="567"/>
        <w:jc w:val="both"/>
        <w:rPr>
          <w:rFonts w:ascii="Times New Roman" w:eastAsia="Calibri" w:hAnsi="Times New Roman" w:cs="Times New Roman"/>
          <w:b/>
          <w:sz w:val="28"/>
          <w:lang w:val="nl-NL"/>
        </w:rPr>
      </w:pPr>
      <w:r w:rsidRPr="009F589F">
        <w:rPr>
          <w:rFonts w:ascii="Times New Roman" w:eastAsia="Calibri" w:hAnsi="Times New Roman" w:cs="Times New Roman"/>
          <w:b/>
          <w:sz w:val="28"/>
          <w:lang w:val="nl-NL"/>
        </w:rPr>
        <w:t xml:space="preserve">b) Số lượng hồ sơ: </w:t>
      </w:r>
      <w:r w:rsidRPr="009F589F">
        <w:rPr>
          <w:rFonts w:ascii="Times New Roman" w:eastAsia="Calibri" w:hAnsi="Times New Roman" w:cs="Times New Roman"/>
          <w:sz w:val="28"/>
          <w:lang w:val="nl-NL"/>
        </w:rPr>
        <w:t>01 bộ hồ sơ.</w:t>
      </w:r>
    </w:p>
    <w:p w:rsidR="009F589F" w:rsidRPr="009F589F" w:rsidRDefault="009F589F" w:rsidP="009F589F">
      <w:pPr>
        <w:spacing w:before="20" w:after="0" w:line="264" w:lineRule="auto"/>
        <w:ind w:firstLine="567"/>
        <w:jc w:val="both"/>
        <w:rPr>
          <w:rFonts w:ascii="Times New Roman" w:eastAsia="Calibri" w:hAnsi="Times New Roman" w:cs="Times New Roman"/>
          <w:b/>
          <w:sz w:val="28"/>
          <w:lang w:val="nl-NL"/>
        </w:rPr>
      </w:pPr>
      <w:r w:rsidRPr="009F589F">
        <w:rPr>
          <w:rFonts w:ascii="Times New Roman" w:eastAsia="Calibri" w:hAnsi="Times New Roman" w:cs="Times New Roman"/>
          <w:b/>
          <w:sz w:val="28"/>
          <w:lang w:val="nl-NL"/>
        </w:rPr>
        <w:t xml:space="preserve">4. Thời hạn giải quyết: </w:t>
      </w:r>
      <w:r w:rsidRPr="009F589F">
        <w:rPr>
          <w:rFonts w:ascii="Times New Roman" w:eastAsia="Calibri" w:hAnsi="Times New Roman" w:cs="Times New Roman"/>
          <w:sz w:val="28"/>
          <w:lang w:val="nl-NL"/>
        </w:rPr>
        <w:t>20 ngày làm việc kể từ ngày nhận đủ hồ sơ hợp lệ;</w:t>
      </w:r>
    </w:p>
    <w:p w:rsidR="009F589F" w:rsidRPr="009F589F" w:rsidRDefault="009F589F" w:rsidP="009F589F">
      <w:pPr>
        <w:spacing w:before="20" w:after="0" w:line="264" w:lineRule="auto"/>
        <w:ind w:firstLine="567"/>
        <w:jc w:val="both"/>
        <w:rPr>
          <w:rFonts w:ascii="Times New Roman" w:eastAsia="Calibri" w:hAnsi="Times New Roman" w:cs="Times New Roman"/>
          <w:b/>
          <w:sz w:val="28"/>
          <w:lang w:val="nl-NL"/>
        </w:rPr>
      </w:pPr>
      <w:r w:rsidRPr="009F589F">
        <w:rPr>
          <w:rFonts w:ascii="Times New Roman" w:eastAsia="Calibri" w:hAnsi="Times New Roman" w:cs="Times New Roman"/>
          <w:b/>
          <w:sz w:val="28"/>
          <w:lang w:val="nl-NL"/>
        </w:rPr>
        <w:t>5. Đối tư</w:t>
      </w:r>
      <w:r w:rsidRPr="009F589F">
        <w:rPr>
          <w:rFonts w:ascii="Times New Roman" w:eastAsia="Calibri" w:hAnsi="Times New Roman" w:cs="Times New Roman"/>
          <w:b/>
          <w:sz w:val="28"/>
          <w:lang w:val="nl-NL"/>
        </w:rPr>
        <w:softHyphen/>
        <w:t xml:space="preserve">ợng thực hiện thủ tục hành chính: </w:t>
      </w:r>
      <w:r w:rsidRPr="009F589F">
        <w:rPr>
          <w:rFonts w:ascii="Times New Roman" w:eastAsia="Calibri" w:hAnsi="Times New Roman" w:cs="Times New Roman"/>
          <w:sz w:val="28"/>
          <w:lang w:val="nl-NL"/>
        </w:rPr>
        <w:t xml:space="preserve">Cá nhân có nhu cầu, đáp ứng đủ điều kiện theo quy định.                                              </w:t>
      </w:r>
    </w:p>
    <w:p w:rsidR="009F589F" w:rsidRPr="009F589F" w:rsidRDefault="009F589F" w:rsidP="009F589F">
      <w:pPr>
        <w:spacing w:before="20" w:after="0" w:line="264" w:lineRule="auto"/>
        <w:ind w:firstLine="567"/>
        <w:jc w:val="both"/>
        <w:rPr>
          <w:rFonts w:ascii="Times New Roman" w:eastAsia="Calibri" w:hAnsi="Times New Roman" w:cs="Times New Roman"/>
          <w:b/>
          <w:sz w:val="28"/>
          <w:lang w:val="nl-NL"/>
        </w:rPr>
      </w:pPr>
      <w:r w:rsidRPr="009F589F">
        <w:rPr>
          <w:rFonts w:ascii="Times New Roman" w:eastAsia="Calibri" w:hAnsi="Times New Roman" w:cs="Times New Roman"/>
          <w:b/>
          <w:sz w:val="28"/>
          <w:lang w:val="nl-NL"/>
        </w:rPr>
        <w:t xml:space="preserve">6. Cơ quan thực hiện thủ tục hành chính: </w:t>
      </w:r>
    </w:p>
    <w:p w:rsidR="009F589F" w:rsidRPr="009F589F" w:rsidRDefault="009F589F" w:rsidP="009F589F">
      <w:pPr>
        <w:autoSpaceDE w:val="0"/>
        <w:autoSpaceDN w:val="0"/>
        <w:spacing w:before="20" w:after="0" w:line="264" w:lineRule="auto"/>
        <w:ind w:firstLine="567"/>
        <w:jc w:val="both"/>
        <w:rPr>
          <w:rFonts w:ascii="Times New Roman" w:eastAsia="Times New Roman" w:hAnsi="Times New Roman" w:cs="Times New Roman"/>
          <w:sz w:val="28"/>
          <w:szCs w:val="28"/>
          <w:lang w:val="nl-NL"/>
        </w:rPr>
      </w:pPr>
      <w:r w:rsidRPr="009F589F">
        <w:rPr>
          <w:rFonts w:ascii="Times New Roman" w:eastAsia="Times New Roman" w:hAnsi="Times New Roman" w:cs="Times New Roman"/>
          <w:sz w:val="28"/>
          <w:szCs w:val="28"/>
          <w:lang w:val="nl-NL"/>
        </w:rPr>
        <w:t>- Cơ quan có thẩm quyền theo quy định: UBND tỉnh Bắc Giang.</w:t>
      </w:r>
    </w:p>
    <w:p w:rsidR="009F589F" w:rsidRPr="009F589F" w:rsidRDefault="009F589F" w:rsidP="009F589F">
      <w:pPr>
        <w:autoSpaceDE w:val="0"/>
        <w:autoSpaceDN w:val="0"/>
        <w:spacing w:before="20" w:after="0" w:line="264" w:lineRule="auto"/>
        <w:ind w:firstLine="567"/>
        <w:jc w:val="both"/>
        <w:rPr>
          <w:rFonts w:ascii="Times New Roman" w:eastAsia="Times New Roman" w:hAnsi="Times New Roman" w:cs="Times New Roman"/>
          <w:sz w:val="28"/>
          <w:szCs w:val="28"/>
          <w:lang w:val="nl-NL"/>
        </w:rPr>
      </w:pPr>
      <w:r w:rsidRPr="009F589F">
        <w:rPr>
          <w:rFonts w:ascii="Times New Roman" w:eastAsia="Times New Roman" w:hAnsi="Times New Roman" w:cs="Times New Roman"/>
          <w:sz w:val="28"/>
          <w:szCs w:val="28"/>
          <w:lang w:val="nl-NL"/>
        </w:rPr>
        <w:t>- Cơ quan có thẩm quyền được uỷ quyền thực hiện: Sở Xây dựng.</w:t>
      </w:r>
    </w:p>
    <w:p w:rsidR="009F589F" w:rsidRPr="009F589F" w:rsidRDefault="009F589F" w:rsidP="009F589F">
      <w:pPr>
        <w:spacing w:before="20" w:after="0" w:line="264" w:lineRule="auto"/>
        <w:ind w:firstLine="567"/>
        <w:jc w:val="both"/>
        <w:rPr>
          <w:rFonts w:ascii="Times New Roman" w:eastAsia="Calibri" w:hAnsi="Times New Roman" w:cs="Times New Roman"/>
          <w:sz w:val="28"/>
          <w:lang w:val="nl-NL"/>
        </w:rPr>
      </w:pPr>
      <w:r w:rsidRPr="009F589F">
        <w:rPr>
          <w:rFonts w:ascii="Times New Roman" w:eastAsia="Calibri" w:hAnsi="Times New Roman" w:cs="Times New Roman"/>
          <w:sz w:val="28"/>
          <w:lang w:val="nl-NL"/>
        </w:rPr>
        <w:t>- Cơ quan phối hợp: Sở Tư pháp.</w:t>
      </w:r>
    </w:p>
    <w:p w:rsidR="009F589F" w:rsidRPr="009F589F" w:rsidRDefault="009F589F" w:rsidP="009F589F">
      <w:pPr>
        <w:spacing w:before="20" w:after="0" w:line="264" w:lineRule="auto"/>
        <w:ind w:firstLine="567"/>
        <w:jc w:val="both"/>
        <w:rPr>
          <w:rFonts w:ascii="Times New Roman" w:eastAsia="Calibri" w:hAnsi="Times New Roman" w:cs="Times New Roman"/>
          <w:sz w:val="28"/>
          <w:lang w:val="nl-NL"/>
        </w:rPr>
      </w:pPr>
      <w:r w:rsidRPr="009F589F">
        <w:rPr>
          <w:rFonts w:ascii="Times New Roman" w:eastAsia="Calibri" w:hAnsi="Times New Roman" w:cs="Times New Roman"/>
          <w:b/>
          <w:sz w:val="28"/>
          <w:lang w:val="nl-NL"/>
        </w:rPr>
        <w:t xml:space="preserve">7. Kết quả thực hiện thủ tục hành chính: </w:t>
      </w:r>
      <w:r w:rsidRPr="009F589F">
        <w:rPr>
          <w:rFonts w:ascii="Times New Roman" w:eastAsia="Calibri" w:hAnsi="Times New Roman" w:cs="Times New Roman"/>
          <w:sz w:val="28"/>
          <w:lang w:val="nl-NL"/>
        </w:rPr>
        <w:t>Quyết định bổ nhiệm giám định viên tư pháp xây dựng.</w:t>
      </w:r>
    </w:p>
    <w:p w:rsidR="009F589F" w:rsidRPr="009F589F" w:rsidRDefault="009F589F" w:rsidP="009F589F">
      <w:pPr>
        <w:spacing w:before="20" w:after="0" w:line="264" w:lineRule="auto"/>
        <w:ind w:firstLine="567"/>
        <w:jc w:val="both"/>
        <w:rPr>
          <w:rFonts w:ascii="Times New Roman" w:eastAsia="Calibri" w:hAnsi="Times New Roman" w:cs="Times New Roman"/>
          <w:sz w:val="28"/>
          <w:lang w:val="nl-NL"/>
        </w:rPr>
      </w:pPr>
      <w:r w:rsidRPr="009F589F">
        <w:rPr>
          <w:rFonts w:ascii="Times New Roman" w:eastAsia="Calibri" w:hAnsi="Times New Roman" w:cs="Times New Roman"/>
          <w:b/>
          <w:sz w:val="28"/>
          <w:lang w:val="nl-NL"/>
        </w:rPr>
        <w:t xml:space="preserve">8. Phí, lệ phí: </w:t>
      </w:r>
      <w:r w:rsidRPr="009F589F">
        <w:rPr>
          <w:rFonts w:ascii="Times New Roman" w:eastAsia="Calibri" w:hAnsi="Times New Roman" w:cs="Times New Roman"/>
          <w:sz w:val="28"/>
          <w:lang w:val="nl-NL"/>
        </w:rPr>
        <w:t>Không.</w:t>
      </w:r>
    </w:p>
    <w:p w:rsidR="009F589F" w:rsidRPr="009F589F" w:rsidRDefault="009F589F" w:rsidP="009F589F">
      <w:pPr>
        <w:spacing w:before="20" w:after="0" w:line="264" w:lineRule="auto"/>
        <w:ind w:firstLine="567"/>
        <w:jc w:val="both"/>
        <w:rPr>
          <w:rFonts w:ascii="Times New Roman" w:eastAsia="Calibri" w:hAnsi="Times New Roman" w:cs="Times New Roman"/>
          <w:b/>
          <w:sz w:val="28"/>
          <w:lang w:val="nl-NL"/>
        </w:rPr>
      </w:pPr>
      <w:r w:rsidRPr="009F589F">
        <w:rPr>
          <w:rFonts w:ascii="Times New Roman" w:eastAsia="Calibri" w:hAnsi="Times New Roman" w:cs="Times New Roman"/>
          <w:b/>
          <w:sz w:val="28"/>
          <w:lang w:val="nl-NL"/>
        </w:rPr>
        <w:t xml:space="preserve">9. Tên mẫu đơn, mẫu tờ khai: </w:t>
      </w:r>
    </w:p>
    <w:p w:rsidR="009F589F" w:rsidRPr="009F589F" w:rsidRDefault="009F589F" w:rsidP="009F589F">
      <w:pPr>
        <w:spacing w:before="20" w:after="0" w:line="264" w:lineRule="auto"/>
        <w:ind w:firstLine="567"/>
        <w:jc w:val="both"/>
        <w:rPr>
          <w:rFonts w:ascii="Times New Roman" w:eastAsia="Calibri" w:hAnsi="Times New Roman" w:cs="Times New Roman"/>
          <w:sz w:val="28"/>
          <w:lang w:val="nl-NL"/>
        </w:rPr>
      </w:pPr>
      <w:r w:rsidRPr="009F589F">
        <w:rPr>
          <w:rFonts w:ascii="Times New Roman" w:eastAsia="Calibri" w:hAnsi="Times New Roman" w:cs="Times New Roman"/>
          <w:sz w:val="28"/>
          <w:lang w:val="nl-NL"/>
        </w:rPr>
        <w:t>Mẫu Giấy đề nghị bổ nhiệm giám định viên tư pháp xây dựng quy định tại Phụ lục 1 kèm theo Thông tư số 04/2014/TT-BXD ngày 22/4/2014 của Bộ Xây dựng.</w:t>
      </w:r>
    </w:p>
    <w:p w:rsidR="009F589F" w:rsidRPr="009F589F" w:rsidRDefault="009F589F" w:rsidP="009F589F">
      <w:pPr>
        <w:spacing w:before="20" w:after="0" w:line="264" w:lineRule="auto"/>
        <w:ind w:firstLine="567"/>
        <w:jc w:val="both"/>
        <w:rPr>
          <w:rFonts w:ascii="Times New Roman" w:eastAsia="Calibri" w:hAnsi="Times New Roman" w:cs="Times New Roman"/>
          <w:b/>
          <w:sz w:val="28"/>
          <w:lang w:val="nl-NL"/>
        </w:rPr>
      </w:pPr>
      <w:r w:rsidRPr="009F589F">
        <w:rPr>
          <w:rFonts w:ascii="Times New Roman" w:eastAsia="Calibri" w:hAnsi="Times New Roman" w:cs="Times New Roman"/>
          <w:b/>
          <w:sz w:val="28"/>
          <w:lang w:val="nl-NL"/>
        </w:rPr>
        <w:t xml:space="preserve">10. Yêu cầu, điều kiện thực hiện thủ tục hành chính: </w:t>
      </w:r>
    </w:p>
    <w:p w:rsidR="009F589F" w:rsidRPr="009F589F" w:rsidRDefault="009F589F" w:rsidP="009F589F">
      <w:pPr>
        <w:spacing w:before="20" w:after="0" w:line="264" w:lineRule="auto"/>
        <w:ind w:firstLine="567"/>
        <w:jc w:val="both"/>
        <w:rPr>
          <w:rFonts w:ascii="Times New Roman" w:eastAsia="Calibri" w:hAnsi="Times New Roman" w:cs="Times New Roman"/>
          <w:sz w:val="28"/>
          <w:lang w:val="nl-NL"/>
        </w:rPr>
      </w:pPr>
      <w:r w:rsidRPr="009F589F">
        <w:rPr>
          <w:rFonts w:ascii="Times New Roman" w:eastAsia="Calibri" w:hAnsi="Times New Roman" w:cs="Times New Roman"/>
          <w:sz w:val="28"/>
          <w:lang w:val="nl-NL"/>
        </w:rPr>
        <w:t>(1) Điều kiện chung đối với giám định viên tư pháp: công dân Việt Nam thường trú tại Việt Nam có đủ các tiêu chuẩn sau:</w:t>
      </w:r>
    </w:p>
    <w:p w:rsidR="009F589F" w:rsidRPr="009F589F" w:rsidRDefault="009F589F" w:rsidP="009F589F">
      <w:pPr>
        <w:spacing w:before="20" w:after="0" w:line="264" w:lineRule="auto"/>
        <w:ind w:firstLine="567"/>
        <w:jc w:val="both"/>
        <w:rPr>
          <w:rFonts w:ascii="Times New Roman" w:eastAsia="Calibri" w:hAnsi="Times New Roman" w:cs="Times New Roman"/>
          <w:sz w:val="28"/>
          <w:lang w:val="nl-NL"/>
        </w:rPr>
      </w:pPr>
      <w:r w:rsidRPr="009F589F">
        <w:rPr>
          <w:rFonts w:ascii="Times New Roman" w:eastAsia="Calibri" w:hAnsi="Times New Roman" w:cs="Times New Roman"/>
          <w:sz w:val="28"/>
          <w:lang w:val="nl-NL"/>
        </w:rPr>
        <w:t>- Có sức khỏe, phẩm chất đạo đức tốt;</w:t>
      </w:r>
    </w:p>
    <w:p w:rsidR="009F589F" w:rsidRPr="009F589F" w:rsidRDefault="009F589F" w:rsidP="009F589F">
      <w:pPr>
        <w:spacing w:before="20" w:after="0" w:line="264" w:lineRule="auto"/>
        <w:ind w:firstLine="567"/>
        <w:jc w:val="both"/>
        <w:rPr>
          <w:rFonts w:ascii="Times New Roman" w:eastAsia="Calibri" w:hAnsi="Times New Roman" w:cs="Times New Roman"/>
          <w:sz w:val="28"/>
          <w:lang w:val="nl-NL"/>
        </w:rPr>
      </w:pPr>
      <w:r w:rsidRPr="009F589F">
        <w:rPr>
          <w:rFonts w:ascii="Times New Roman" w:eastAsia="Calibri" w:hAnsi="Times New Roman" w:cs="Times New Roman"/>
          <w:sz w:val="28"/>
          <w:lang w:val="nl-NL"/>
        </w:rPr>
        <w:t>- Có trình độ đại học trở lên và đã qua thực tế hoạt động chuyên môn ở lĩnh vực được đào tạo từ đủ 05 năm trở lên.</w:t>
      </w:r>
    </w:p>
    <w:p w:rsidR="009F589F" w:rsidRPr="009F589F" w:rsidRDefault="009F589F" w:rsidP="009F589F">
      <w:pPr>
        <w:spacing w:before="20" w:after="0" w:line="264" w:lineRule="auto"/>
        <w:ind w:firstLine="567"/>
        <w:jc w:val="both"/>
        <w:rPr>
          <w:rFonts w:ascii="Times New Roman" w:eastAsia="Calibri" w:hAnsi="Times New Roman" w:cs="Times New Roman"/>
          <w:sz w:val="28"/>
          <w:lang w:val="nl-NL"/>
        </w:rPr>
      </w:pPr>
      <w:r w:rsidRPr="009F589F">
        <w:rPr>
          <w:rFonts w:ascii="Times New Roman" w:eastAsia="Calibri" w:hAnsi="Times New Roman" w:cs="Times New Roman"/>
          <w:sz w:val="28"/>
          <w:lang w:val="nl-NL"/>
        </w:rPr>
        <w:t>(2) Điều kiện riêng đối với giám định viên tư pháp xây dựng</w:t>
      </w:r>
    </w:p>
    <w:p w:rsidR="009F589F" w:rsidRPr="009F589F" w:rsidRDefault="009F589F" w:rsidP="009F589F">
      <w:pPr>
        <w:spacing w:before="20" w:after="0" w:line="264" w:lineRule="auto"/>
        <w:ind w:firstLine="567"/>
        <w:jc w:val="both"/>
        <w:rPr>
          <w:rFonts w:ascii="Times New Roman" w:eastAsia="Calibri" w:hAnsi="Times New Roman" w:cs="Times New Roman"/>
          <w:sz w:val="28"/>
          <w:lang w:val="nl-NL"/>
        </w:rPr>
      </w:pPr>
      <w:r w:rsidRPr="009F589F">
        <w:rPr>
          <w:rFonts w:ascii="Times New Roman" w:eastAsia="Calibri" w:hAnsi="Times New Roman" w:cs="Times New Roman"/>
          <w:sz w:val="28"/>
          <w:lang w:val="nl-NL"/>
        </w:rPr>
        <w:t>- Đối với giám định tư pháp về sự tuân thủ các quy định của pháp luật trong hoạt động đầu tư xây dựng: Có kinh nghiệm thực hiện một trong các công việc quản lý dự án đầu tư xây dựng, giám sát thi công xây dựng, kiểm định xây dựng hoặc quản lý nhà nước về xây dựng.</w:t>
      </w:r>
    </w:p>
    <w:p w:rsidR="009F589F" w:rsidRPr="009F589F" w:rsidRDefault="009F589F" w:rsidP="009F589F">
      <w:pPr>
        <w:spacing w:before="20" w:after="0" w:line="264" w:lineRule="auto"/>
        <w:ind w:firstLine="567"/>
        <w:jc w:val="both"/>
        <w:rPr>
          <w:rFonts w:ascii="Times New Roman" w:eastAsia="Calibri" w:hAnsi="Times New Roman" w:cs="Times New Roman"/>
          <w:sz w:val="28"/>
          <w:lang w:val="nl-NL"/>
        </w:rPr>
      </w:pPr>
      <w:r w:rsidRPr="009F589F">
        <w:rPr>
          <w:rFonts w:ascii="Times New Roman" w:eastAsia="Calibri" w:hAnsi="Times New Roman" w:cs="Times New Roman"/>
          <w:sz w:val="28"/>
          <w:lang w:val="nl-NL"/>
        </w:rPr>
        <w:t>- Đối với giám định tư pháp về chất lượng hoặc nguyên nhân hư hỏng, thời hạn sử dụng và các thông số kỹ thuật khác của vật liệu, cấu kiện, sản phẩm xây dựng, bộ phận công trình hoặc công trình xây dựng:</w:t>
      </w:r>
    </w:p>
    <w:p w:rsidR="009F589F" w:rsidRPr="009F589F" w:rsidRDefault="009F589F" w:rsidP="009F589F">
      <w:pPr>
        <w:spacing w:before="20" w:after="0" w:line="264" w:lineRule="auto"/>
        <w:ind w:firstLine="567"/>
        <w:jc w:val="both"/>
        <w:rPr>
          <w:rFonts w:ascii="Times New Roman" w:eastAsia="Calibri" w:hAnsi="Times New Roman" w:cs="Times New Roman"/>
          <w:sz w:val="28"/>
          <w:lang w:val="nl-NL"/>
        </w:rPr>
      </w:pPr>
      <w:r w:rsidRPr="009F589F">
        <w:rPr>
          <w:rFonts w:ascii="Times New Roman" w:eastAsia="Calibri" w:hAnsi="Times New Roman" w:cs="Times New Roman"/>
          <w:sz w:val="28"/>
          <w:lang w:val="nl-NL"/>
        </w:rPr>
        <w:t>+ Có kinh nghiệm thực hiện một trong các công việc: thiết kế xây dựng, thẩm tra thiết kế, giám sát thi công xây dựng, thi công xây dựng, thí nghiệm chuyên ngành xây dựng, kiểm định xây dựng phù hợp với nội dung giám định tư pháp xây dựng;</w:t>
      </w:r>
    </w:p>
    <w:p w:rsidR="009F589F" w:rsidRPr="009F589F" w:rsidRDefault="009F589F" w:rsidP="009F589F">
      <w:pPr>
        <w:spacing w:before="20" w:after="0" w:line="264" w:lineRule="auto"/>
        <w:ind w:firstLine="567"/>
        <w:jc w:val="both"/>
        <w:rPr>
          <w:rFonts w:ascii="Times New Roman" w:eastAsia="Calibri" w:hAnsi="Times New Roman" w:cs="Times New Roman"/>
          <w:sz w:val="28"/>
          <w:lang w:val="nl-NL"/>
        </w:rPr>
      </w:pPr>
      <w:r w:rsidRPr="009F589F">
        <w:rPr>
          <w:rFonts w:ascii="Times New Roman" w:eastAsia="Calibri" w:hAnsi="Times New Roman" w:cs="Times New Roman"/>
          <w:sz w:val="28"/>
          <w:lang w:val="nl-NL"/>
        </w:rPr>
        <w:lastRenderedPageBreak/>
        <w:t>+ Có chứng chỉ hành nghề chủ trì khảo sát xây dựng hoặc chủ trì thiết kế xây dựng theo quy định đối với trường hợp giám định chất lượng khảo sát xây dựng hoặc thiết kế xây dựng công trình;</w:t>
      </w:r>
    </w:p>
    <w:p w:rsidR="009F589F" w:rsidRPr="009F589F" w:rsidRDefault="009F589F" w:rsidP="009F589F">
      <w:pPr>
        <w:spacing w:before="20" w:after="0" w:line="264" w:lineRule="auto"/>
        <w:ind w:firstLine="567"/>
        <w:jc w:val="both"/>
        <w:rPr>
          <w:rFonts w:ascii="Times New Roman" w:eastAsia="Calibri" w:hAnsi="Times New Roman" w:cs="Times New Roman"/>
          <w:sz w:val="28"/>
          <w:lang w:val="nl-NL"/>
        </w:rPr>
      </w:pPr>
      <w:r w:rsidRPr="009F589F">
        <w:rPr>
          <w:rFonts w:ascii="Times New Roman" w:eastAsia="Calibri" w:hAnsi="Times New Roman" w:cs="Times New Roman"/>
          <w:sz w:val="28"/>
          <w:lang w:val="nl-NL"/>
        </w:rPr>
        <w:t>+ Có chứng chỉ hành nghề kiểm định xây dựng hoặc thiết kế xây dựng hoặc giám sát thi công xây dựng theo quy định đối với trường hợp giám định chất lượng vật liệu, sản phẩm xây dựng, thiết bị công trình;</w:t>
      </w:r>
    </w:p>
    <w:p w:rsidR="009F589F" w:rsidRPr="009F589F" w:rsidRDefault="009F589F" w:rsidP="009F589F">
      <w:pPr>
        <w:spacing w:before="20" w:after="0" w:line="264" w:lineRule="auto"/>
        <w:ind w:firstLine="567"/>
        <w:jc w:val="both"/>
        <w:rPr>
          <w:rFonts w:ascii="Times New Roman" w:eastAsia="Calibri" w:hAnsi="Times New Roman" w:cs="Times New Roman"/>
          <w:sz w:val="28"/>
          <w:lang w:val="nl-NL"/>
        </w:rPr>
      </w:pPr>
      <w:r w:rsidRPr="009F589F">
        <w:rPr>
          <w:rFonts w:ascii="Times New Roman" w:eastAsia="Calibri" w:hAnsi="Times New Roman" w:cs="Times New Roman"/>
          <w:sz w:val="28"/>
          <w:lang w:val="nl-NL"/>
        </w:rPr>
        <w:t>+ Có chứng chỉ hành nghề kiểm định xây dựng hoặc thiết kế xây dựng hoặc giám sát thi công xây dựng theo quy định đối với trường hợp giám định chất lượng bộ phận công trình xây dựng, công trình xây dựng và giám định sự cố công trình xây dựng.</w:t>
      </w:r>
    </w:p>
    <w:p w:rsidR="009F589F" w:rsidRPr="009F589F" w:rsidRDefault="009F589F" w:rsidP="009F589F">
      <w:pPr>
        <w:spacing w:before="20" w:after="0" w:line="264" w:lineRule="auto"/>
        <w:ind w:firstLine="567"/>
        <w:jc w:val="both"/>
        <w:rPr>
          <w:rFonts w:ascii="Times New Roman" w:eastAsia="Calibri" w:hAnsi="Times New Roman" w:cs="Times New Roman"/>
          <w:sz w:val="28"/>
          <w:lang w:val="nl-NL"/>
        </w:rPr>
      </w:pPr>
      <w:r w:rsidRPr="009F589F">
        <w:rPr>
          <w:rFonts w:ascii="Times New Roman" w:eastAsia="Calibri" w:hAnsi="Times New Roman" w:cs="Times New Roman"/>
          <w:sz w:val="28"/>
          <w:lang w:val="nl-NL"/>
        </w:rPr>
        <w:t>- Đối với giám định tư pháp về chi phí đầu tư xây dựng công trình, giá trị công trình:</w:t>
      </w:r>
    </w:p>
    <w:p w:rsidR="009F589F" w:rsidRPr="009F589F" w:rsidRDefault="009F589F" w:rsidP="009F589F">
      <w:pPr>
        <w:spacing w:before="20" w:after="0" w:line="264" w:lineRule="auto"/>
        <w:ind w:firstLine="567"/>
        <w:jc w:val="both"/>
        <w:rPr>
          <w:rFonts w:ascii="Times New Roman" w:eastAsia="Calibri" w:hAnsi="Times New Roman" w:cs="Times New Roman"/>
          <w:sz w:val="28"/>
          <w:lang w:val="nl-NL"/>
        </w:rPr>
      </w:pPr>
      <w:r w:rsidRPr="009F589F">
        <w:rPr>
          <w:rFonts w:ascii="Times New Roman" w:eastAsia="Calibri" w:hAnsi="Times New Roman" w:cs="Times New Roman"/>
          <w:sz w:val="28"/>
          <w:lang w:val="nl-NL"/>
        </w:rPr>
        <w:t>+ Có kinh nghiệm thực hiện một trong các công việc quản lý dự án đầu tư xây dựng, thiết kế xây dựng, kiểm định xây dựng hoặc quản lý chi phí đầu tư xây dựng công trình phù hợp với nội dung giám định tư pháp xây dựng;</w:t>
      </w:r>
    </w:p>
    <w:p w:rsidR="009F589F" w:rsidRPr="009F589F" w:rsidRDefault="009F589F" w:rsidP="009F589F">
      <w:pPr>
        <w:spacing w:before="20" w:after="0" w:line="264" w:lineRule="auto"/>
        <w:ind w:firstLine="567"/>
        <w:jc w:val="both"/>
        <w:rPr>
          <w:rFonts w:ascii="Times New Roman" w:eastAsia="Calibri" w:hAnsi="Times New Roman" w:cs="Times New Roman"/>
          <w:sz w:val="28"/>
          <w:lang w:val="nl-NL"/>
        </w:rPr>
      </w:pPr>
      <w:r w:rsidRPr="009F589F">
        <w:rPr>
          <w:rFonts w:ascii="Times New Roman" w:eastAsia="Calibri" w:hAnsi="Times New Roman" w:cs="Times New Roman"/>
          <w:sz w:val="28"/>
          <w:lang w:val="nl-NL"/>
        </w:rPr>
        <w:t>+ Có chứng chỉ hành nghề định giá xây dựng theo quy định.</w:t>
      </w:r>
    </w:p>
    <w:p w:rsidR="009F589F" w:rsidRPr="009F589F" w:rsidRDefault="009F589F" w:rsidP="009F589F">
      <w:pPr>
        <w:spacing w:before="20" w:after="0" w:line="264" w:lineRule="auto"/>
        <w:ind w:firstLine="567"/>
        <w:jc w:val="both"/>
        <w:rPr>
          <w:rFonts w:ascii="Times New Roman" w:eastAsia="Calibri" w:hAnsi="Times New Roman" w:cs="Times New Roman"/>
          <w:b/>
          <w:sz w:val="28"/>
          <w:lang w:val="nl-NL"/>
        </w:rPr>
      </w:pPr>
      <w:r w:rsidRPr="009F589F">
        <w:rPr>
          <w:rFonts w:ascii="Times New Roman" w:eastAsia="Calibri" w:hAnsi="Times New Roman" w:cs="Times New Roman"/>
          <w:b/>
          <w:sz w:val="28"/>
          <w:lang w:val="nl-NL"/>
        </w:rPr>
        <w:t>11. Căn cứ pháp lý của thủ tục hành chính:</w:t>
      </w:r>
    </w:p>
    <w:p w:rsidR="009F589F" w:rsidRPr="009F589F" w:rsidRDefault="009F589F" w:rsidP="009F589F">
      <w:pPr>
        <w:spacing w:before="20" w:after="0" w:line="264" w:lineRule="auto"/>
        <w:ind w:firstLine="567"/>
        <w:jc w:val="both"/>
        <w:rPr>
          <w:rFonts w:ascii="Times New Roman" w:eastAsia="Calibri" w:hAnsi="Times New Roman" w:cs="Times New Roman"/>
          <w:sz w:val="28"/>
          <w:lang w:val="nl-NL"/>
        </w:rPr>
      </w:pPr>
      <w:r w:rsidRPr="009F589F">
        <w:rPr>
          <w:rFonts w:ascii="Times New Roman" w:eastAsia="Calibri" w:hAnsi="Times New Roman" w:cs="Times New Roman"/>
          <w:sz w:val="28"/>
          <w:lang w:val="nl-NL"/>
        </w:rPr>
        <w:t>- Luật Giám định tư pháp năm 2012;</w:t>
      </w:r>
    </w:p>
    <w:p w:rsidR="009F589F" w:rsidRPr="009F589F" w:rsidRDefault="009F589F" w:rsidP="009F589F">
      <w:pPr>
        <w:spacing w:before="20" w:after="0" w:line="264" w:lineRule="auto"/>
        <w:ind w:firstLine="567"/>
        <w:jc w:val="both"/>
        <w:rPr>
          <w:rFonts w:ascii="Times New Roman" w:eastAsia="Calibri" w:hAnsi="Times New Roman" w:cs="Times New Roman"/>
          <w:sz w:val="28"/>
          <w:lang w:val="nl-NL"/>
        </w:rPr>
      </w:pPr>
      <w:r w:rsidRPr="009F589F">
        <w:rPr>
          <w:rFonts w:ascii="Times New Roman" w:eastAsia="Calibri" w:hAnsi="Times New Roman" w:cs="Times New Roman"/>
          <w:sz w:val="28"/>
          <w:lang w:val="nl-NL"/>
        </w:rPr>
        <w:t>- Nghị định số 62/2016/NĐ-CP ngày 01/7/2016 của Chính phủ quy định về điều kiện hoạt động giám định tư pháp xây dựng và thí nghiệm chuyên ngành xây dựng;</w:t>
      </w:r>
    </w:p>
    <w:p w:rsidR="009F589F" w:rsidRPr="009F589F" w:rsidRDefault="009F589F" w:rsidP="009F589F">
      <w:pPr>
        <w:spacing w:before="20" w:after="0" w:line="264" w:lineRule="auto"/>
        <w:ind w:firstLine="567"/>
        <w:jc w:val="both"/>
        <w:rPr>
          <w:rFonts w:ascii="Times New Roman" w:eastAsia="Calibri" w:hAnsi="Times New Roman" w:cs="Times New Roman"/>
          <w:sz w:val="28"/>
          <w:lang w:val="nl-NL"/>
        </w:rPr>
      </w:pPr>
      <w:r w:rsidRPr="009F589F">
        <w:rPr>
          <w:rFonts w:ascii="Times New Roman" w:eastAsia="Calibri" w:hAnsi="Times New Roman" w:cs="Times New Roman"/>
          <w:sz w:val="28"/>
          <w:lang w:val="nl-NL"/>
        </w:rPr>
        <w:t xml:space="preserve">- Nghị định số 59/2015/NĐ-CP ngày 18/6/2015 của Chính phủ về quản lý dự án đầu tư xây dựng công trình; </w:t>
      </w:r>
      <w:r w:rsidRPr="009F589F">
        <w:rPr>
          <w:rFonts w:ascii="Times New Roman" w:eastAsia="Calibri" w:hAnsi="Times New Roman" w:cs="Times New Roman"/>
          <w:color w:val="000000"/>
          <w:spacing w:val="-2"/>
          <w:sz w:val="28"/>
          <w:szCs w:val="28"/>
          <w:lang w:val="nl-NL"/>
        </w:rPr>
        <w:t>Nghị định số 42/2017/NĐ-CP ngày 05/4/2017 của Chính phủ về sử đổi, bổ sung một sô điều Nghị định số 59/2015/NĐ-CP ngày 18/6/2015 của Chính phủ về quản lý dự án đầu tư xây dựng.</w:t>
      </w:r>
    </w:p>
    <w:p w:rsidR="009F589F" w:rsidRPr="009F589F" w:rsidRDefault="009F589F" w:rsidP="009F589F">
      <w:pPr>
        <w:spacing w:before="20" w:after="0" w:line="264" w:lineRule="auto"/>
        <w:ind w:firstLine="567"/>
        <w:jc w:val="both"/>
        <w:rPr>
          <w:rFonts w:ascii="Times New Roman" w:eastAsia="Calibri" w:hAnsi="Times New Roman" w:cs="Times New Roman"/>
          <w:sz w:val="28"/>
          <w:lang w:val="nl-NL"/>
        </w:rPr>
      </w:pPr>
      <w:r w:rsidRPr="009F589F">
        <w:rPr>
          <w:rFonts w:ascii="Times New Roman" w:eastAsia="Calibri" w:hAnsi="Times New Roman" w:cs="Times New Roman"/>
          <w:sz w:val="28"/>
          <w:lang w:val="nl-NL"/>
        </w:rPr>
        <w:t>- Thông tư số 04/2014/TT-BXD ngày 22/4/2014 của Bộ Xây dựng hướng dẫn một số nội dung về giám định tư pháp trong hoạt động đầu tư xây dựng.</w:t>
      </w:r>
    </w:p>
    <w:p w:rsidR="009F589F" w:rsidRPr="009F589F" w:rsidRDefault="009F589F" w:rsidP="009F589F">
      <w:pPr>
        <w:spacing w:after="120"/>
        <w:jc w:val="center"/>
        <w:rPr>
          <w:rFonts w:ascii="Times New Roman" w:eastAsia="Calibri" w:hAnsi="Times New Roman" w:cs="Times New Roman"/>
          <w:sz w:val="28"/>
          <w:lang w:val="nl-NL"/>
        </w:rPr>
      </w:pPr>
      <w:r w:rsidRPr="009F589F">
        <w:rPr>
          <w:rFonts w:ascii="Times New Roman" w:eastAsia="Calibri" w:hAnsi="Times New Roman" w:cs="Times New Roman"/>
          <w:sz w:val="28"/>
          <w:lang w:val="nl-NL"/>
        </w:rPr>
        <w:br w:type="page"/>
      </w:r>
      <w:r w:rsidRPr="009F589F">
        <w:rPr>
          <w:rFonts w:ascii="Times New Roman" w:eastAsia="Calibri" w:hAnsi="Times New Roman" w:cs="Times New Roman"/>
          <w:b/>
          <w:bCs/>
          <w:sz w:val="28"/>
          <w:lang w:val="vi-VN"/>
        </w:rPr>
        <w:lastRenderedPageBreak/>
        <w:t>Phụ lục 1</w:t>
      </w:r>
    </w:p>
    <w:p w:rsidR="009F589F" w:rsidRPr="009F589F" w:rsidRDefault="009F589F" w:rsidP="009F589F">
      <w:pPr>
        <w:spacing w:after="120"/>
        <w:jc w:val="center"/>
        <w:rPr>
          <w:rFonts w:ascii="Times New Roman" w:eastAsia="Calibri" w:hAnsi="Times New Roman" w:cs="Times New Roman"/>
          <w:sz w:val="28"/>
          <w:lang w:val="nl-NL"/>
        </w:rPr>
      </w:pPr>
      <w:r w:rsidRPr="009F589F">
        <w:rPr>
          <w:rFonts w:ascii="Times New Roman" w:eastAsia="Calibri" w:hAnsi="Times New Roman" w:cs="Times New Roman"/>
          <w:i/>
          <w:iCs/>
          <w:sz w:val="28"/>
          <w:lang w:val="vi-VN"/>
        </w:rPr>
        <w:t>(Ban hành kèm theo Thông tư số 04/2014/TT-BXD ngày 22 tháng 4 năm 2014 của Bộ Xây dựng)</w:t>
      </w:r>
    </w:p>
    <w:p w:rsidR="009F589F" w:rsidRPr="009F589F" w:rsidRDefault="009F589F" w:rsidP="009F589F">
      <w:pPr>
        <w:spacing w:after="120"/>
        <w:jc w:val="center"/>
        <w:rPr>
          <w:rFonts w:ascii="Times New Roman" w:eastAsia="Calibri" w:hAnsi="Times New Roman" w:cs="Times New Roman"/>
          <w:sz w:val="28"/>
          <w:lang w:val="nl-NL"/>
        </w:rPr>
      </w:pPr>
      <w:r w:rsidRPr="009F589F">
        <w:rPr>
          <w:rFonts w:ascii="Times New Roman" w:eastAsia="Calibri" w:hAnsi="Times New Roman" w:cs="Times New Roman"/>
          <w:b/>
          <w:bCs/>
          <w:sz w:val="28"/>
          <w:lang w:val="vi-VN"/>
        </w:rPr>
        <w:t>CỘNG HÒA XÃ HỘI CHỦ NGHĨA VIỆT NAM</w:t>
      </w:r>
      <w:r w:rsidRPr="009F589F">
        <w:rPr>
          <w:rFonts w:ascii="Times New Roman" w:eastAsia="Calibri" w:hAnsi="Times New Roman" w:cs="Times New Roman"/>
          <w:sz w:val="28"/>
          <w:lang w:val="vi-VN"/>
        </w:rPr>
        <w:br/>
      </w:r>
      <w:r w:rsidRPr="009F589F">
        <w:rPr>
          <w:rFonts w:ascii="Times New Roman" w:eastAsia="Calibri" w:hAnsi="Times New Roman" w:cs="Times New Roman"/>
          <w:b/>
          <w:bCs/>
          <w:sz w:val="28"/>
          <w:lang w:val="vi-VN"/>
        </w:rPr>
        <w:t>Độc lập - Tự do - Hạnh phúc</w:t>
      </w:r>
      <w:r w:rsidRPr="009F589F">
        <w:rPr>
          <w:rFonts w:ascii="Times New Roman" w:eastAsia="Calibri" w:hAnsi="Times New Roman" w:cs="Times New Roman"/>
          <w:b/>
          <w:bCs/>
          <w:sz w:val="28"/>
          <w:lang w:val="vi-VN"/>
        </w:rPr>
        <w:br/>
        <w:t>------------------------</w:t>
      </w:r>
    </w:p>
    <w:p w:rsidR="009F589F" w:rsidRPr="009F589F" w:rsidRDefault="009F589F" w:rsidP="009F589F">
      <w:pPr>
        <w:spacing w:after="120"/>
        <w:jc w:val="right"/>
        <w:rPr>
          <w:rFonts w:ascii="Times New Roman" w:eastAsia="Calibri" w:hAnsi="Times New Roman" w:cs="Times New Roman"/>
          <w:sz w:val="28"/>
          <w:lang w:val="nl-NL"/>
        </w:rPr>
      </w:pPr>
      <w:r w:rsidRPr="009F589F">
        <w:rPr>
          <w:rFonts w:ascii="Times New Roman" w:eastAsia="Calibri" w:hAnsi="Times New Roman" w:cs="Times New Roman"/>
          <w:i/>
          <w:iCs/>
          <w:sz w:val="28"/>
          <w:lang w:val="vi-VN"/>
        </w:rPr>
        <w:t>……….., ngày …… tháng ……. năm 20….</w:t>
      </w:r>
    </w:p>
    <w:p w:rsidR="009F589F" w:rsidRPr="009F589F" w:rsidRDefault="009F589F" w:rsidP="009F589F">
      <w:pPr>
        <w:spacing w:after="120"/>
        <w:jc w:val="center"/>
        <w:rPr>
          <w:rFonts w:ascii="Times New Roman" w:eastAsia="Calibri" w:hAnsi="Times New Roman" w:cs="Times New Roman"/>
          <w:sz w:val="28"/>
          <w:lang w:val="nl-NL"/>
        </w:rPr>
      </w:pPr>
      <w:r w:rsidRPr="009F589F">
        <w:rPr>
          <w:rFonts w:ascii="Times New Roman" w:eastAsia="Calibri" w:hAnsi="Times New Roman" w:cs="Times New Roman"/>
          <w:b/>
          <w:bCs/>
          <w:sz w:val="28"/>
          <w:lang w:val="vi-VN"/>
        </w:rPr>
        <w:t>GIẤY ĐỀ NGHỊ BỔ NHIỆM /CÔNG BỐ</w:t>
      </w:r>
      <w:r w:rsidRPr="009F589F">
        <w:rPr>
          <w:rFonts w:ascii="Times New Roman" w:eastAsia="Calibri" w:hAnsi="Times New Roman" w:cs="Times New Roman"/>
          <w:b/>
          <w:bCs/>
          <w:sz w:val="28"/>
          <w:lang w:val="vi-VN"/>
        </w:rPr>
        <w:br/>
        <w:t>GIÁM ĐỊNH VIÊN TƯ PHÁP XÂY DỰNG /</w:t>
      </w:r>
      <w:r w:rsidRPr="009F589F">
        <w:rPr>
          <w:rFonts w:ascii="Times New Roman" w:eastAsia="Calibri" w:hAnsi="Times New Roman" w:cs="Times New Roman"/>
          <w:b/>
          <w:bCs/>
          <w:sz w:val="28"/>
          <w:lang w:val="vi-VN"/>
        </w:rPr>
        <w:br/>
        <w:t>NGƯỜI GIÁM ĐỊNH TƯ PHÁP XÂY DỰNG THEO VỤ VIỆC</w:t>
      </w:r>
    </w:p>
    <w:p w:rsidR="009F589F" w:rsidRPr="009F589F" w:rsidRDefault="009F589F" w:rsidP="009F589F">
      <w:pPr>
        <w:spacing w:after="120"/>
        <w:jc w:val="center"/>
        <w:rPr>
          <w:rFonts w:ascii="Times New Roman" w:eastAsia="Calibri" w:hAnsi="Times New Roman" w:cs="Times New Roman"/>
          <w:sz w:val="28"/>
          <w:lang w:val="nl-NL"/>
        </w:rPr>
      </w:pPr>
      <w:r w:rsidRPr="009F589F">
        <w:rPr>
          <w:rFonts w:ascii="Times New Roman" w:eastAsia="Calibri" w:hAnsi="Times New Roman" w:cs="Times New Roman"/>
          <w:sz w:val="28"/>
          <w:lang w:val="vi-VN"/>
        </w:rPr>
        <w:t xml:space="preserve">Kính gửi: ........ </w:t>
      </w:r>
      <w:r w:rsidRPr="009F589F">
        <w:rPr>
          <w:rFonts w:ascii="Times New Roman" w:eastAsia="Calibri" w:hAnsi="Times New Roman" w:cs="Times New Roman"/>
          <w:sz w:val="28"/>
          <w:vertAlign w:val="superscript"/>
          <w:lang w:val="vi-VN"/>
        </w:rPr>
        <w:t>(1)  </w:t>
      </w:r>
      <w:r w:rsidRPr="009F589F">
        <w:rPr>
          <w:rFonts w:ascii="Times New Roman" w:eastAsia="Calibri" w:hAnsi="Times New Roman" w:cs="Times New Roman"/>
          <w:sz w:val="28"/>
          <w:lang w:val="vi-VN"/>
        </w:rPr>
        <w:t>......................</w:t>
      </w:r>
    </w:p>
    <w:p w:rsidR="009F589F" w:rsidRPr="009F589F" w:rsidRDefault="009F589F" w:rsidP="009F589F">
      <w:pPr>
        <w:spacing w:after="120"/>
        <w:rPr>
          <w:rFonts w:ascii="Times New Roman" w:eastAsia="Calibri" w:hAnsi="Times New Roman" w:cs="Times New Roman"/>
          <w:sz w:val="28"/>
          <w:lang w:val="nl-NL"/>
        </w:rPr>
      </w:pPr>
      <w:r w:rsidRPr="009F589F">
        <w:rPr>
          <w:rFonts w:ascii="Times New Roman" w:eastAsia="Calibri" w:hAnsi="Times New Roman" w:cs="Times New Roman"/>
          <w:sz w:val="28"/>
          <w:lang w:val="vi-VN"/>
        </w:rPr>
        <w:t>1. Họ và tên người đề nghị: ...............................................................................</w:t>
      </w:r>
    </w:p>
    <w:p w:rsidR="009F589F" w:rsidRPr="009F589F" w:rsidRDefault="009F589F" w:rsidP="009F589F">
      <w:pPr>
        <w:spacing w:after="120"/>
        <w:rPr>
          <w:rFonts w:ascii="Times New Roman" w:eastAsia="Calibri" w:hAnsi="Times New Roman" w:cs="Times New Roman"/>
          <w:sz w:val="28"/>
          <w:lang w:val="nl-NL"/>
        </w:rPr>
      </w:pPr>
      <w:r w:rsidRPr="009F589F">
        <w:rPr>
          <w:rFonts w:ascii="Times New Roman" w:eastAsia="Calibri" w:hAnsi="Times New Roman" w:cs="Times New Roman"/>
          <w:sz w:val="28"/>
          <w:lang w:val="vi-VN"/>
        </w:rPr>
        <w:t>2. Ngày, tháng, năm sinh: .................................................................................</w:t>
      </w:r>
    </w:p>
    <w:p w:rsidR="009F589F" w:rsidRPr="009F589F" w:rsidRDefault="009F589F" w:rsidP="009F589F">
      <w:pPr>
        <w:spacing w:after="120"/>
        <w:rPr>
          <w:rFonts w:ascii="Times New Roman" w:eastAsia="Calibri" w:hAnsi="Times New Roman" w:cs="Times New Roman"/>
          <w:sz w:val="28"/>
          <w:lang w:val="nl-NL"/>
        </w:rPr>
      </w:pPr>
      <w:r w:rsidRPr="009F589F">
        <w:rPr>
          <w:rFonts w:ascii="Times New Roman" w:eastAsia="Calibri" w:hAnsi="Times New Roman" w:cs="Times New Roman"/>
          <w:sz w:val="28"/>
          <w:lang w:val="vi-VN"/>
        </w:rPr>
        <w:t>3. Địa chỉ thường trú: ......................................</w:t>
      </w:r>
      <w:r w:rsidRPr="009F589F">
        <w:rPr>
          <w:rFonts w:ascii="Times New Roman" w:eastAsia="Calibri" w:hAnsi="Times New Roman" w:cs="Times New Roman"/>
          <w:sz w:val="28"/>
          <w:lang w:val="nl-NL"/>
        </w:rPr>
        <w:t>............</w:t>
      </w:r>
      <w:r w:rsidRPr="009F589F">
        <w:rPr>
          <w:rFonts w:ascii="Times New Roman" w:eastAsia="Calibri" w:hAnsi="Times New Roman" w:cs="Times New Roman"/>
          <w:sz w:val="28"/>
          <w:lang w:val="vi-VN"/>
        </w:rPr>
        <w:t>.....................................</w:t>
      </w:r>
    </w:p>
    <w:p w:rsidR="009F589F" w:rsidRPr="009F589F" w:rsidRDefault="009F589F" w:rsidP="009F589F">
      <w:pPr>
        <w:spacing w:after="120"/>
        <w:rPr>
          <w:rFonts w:ascii="Times New Roman" w:eastAsia="Calibri" w:hAnsi="Times New Roman" w:cs="Times New Roman"/>
          <w:sz w:val="28"/>
          <w:lang w:val="nl-NL"/>
        </w:rPr>
      </w:pPr>
      <w:r w:rsidRPr="009F589F">
        <w:rPr>
          <w:rFonts w:ascii="Times New Roman" w:eastAsia="Calibri" w:hAnsi="Times New Roman" w:cs="Times New Roman"/>
          <w:sz w:val="28"/>
          <w:lang w:val="vi-VN"/>
        </w:rPr>
        <w:t>4. Đơn vị hiện đang công tác: ...........................................................................</w:t>
      </w:r>
    </w:p>
    <w:p w:rsidR="009F589F" w:rsidRPr="009F589F" w:rsidRDefault="009F589F" w:rsidP="009F589F">
      <w:pPr>
        <w:spacing w:after="120"/>
        <w:rPr>
          <w:rFonts w:ascii="Times New Roman" w:eastAsia="Calibri" w:hAnsi="Times New Roman" w:cs="Times New Roman"/>
          <w:sz w:val="28"/>
          <w:lang w:val="nl-NL"/>
        </w:rPr>
      </w:pPr>
      <w:r w:rsidRPr="009F589F">
        <w:rPr>
          <w:rFonts w:ascii="Times New Roman" w:eastAsia="Calibri" w:hAnsi="Times New Roman" w:cs="Times New Roman"/>
          <w:sz w:val="28"/>
          <w:lang w:val="vi-VN"/>
        </w:rPr>
        <w:t>5. Đăng ký nội dung giám định tư pháp xây dựng:</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559"/>
        <w:gridCol w:w="4685"/>
        <w:gridCol w:w="1277"/>
        <w:gridCol w:w="2580"/>
      </w:tblGrid>
      <w:tr w:rsidR="009F589F" w:rsidRPr="009F589F" w:rsidTr="002D06F8">
        <w:tc>
          <w:tcPr>
            <w:tcW w:w="559"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F589F" w:rsidRPr="009F589F" w:rsidRDefault="009F589F" w:rsidP="009F589F">
            <w:pPr>
              <w:spacing w:after="0"/>
              <w:jc w:val="center"/>
              <w:rPr>
                <w:rFonts w:ascii="Times New Roman" w:eastAsia="Calibri" w:hAnsi="Times New Roman" w:cs="Times New Roman"/>
                <w:sz w:val="28"/>
              </w:rPr>
            </w:pPr>
            <w:r w:rsidRPr="009F589F">
              <w:rPr>
                <w:rFonts w:ascii="Times New Roman" w:eastAsia="Calibri" w:hAnsi="Times New Roman" w:cs="Times New Roman"/>
                <w:b/>
                <w:bCs/>
                <w:sz w:val="28"/>
              </w:rPr>
              <w:t>TT</w:t>
            </w:r>
          </w:p>
        </w:tc>
        <w:tc>
          <w:tcPr>
            <w:tcW w:w="4685"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F589F" w:rsidRPr="009F589F" w:rsidRDefault="009F589F" w:rsidP="009F589F">
            <w:pPr>
              <w:spacing w:after="0"/>
              <w:jc w:val="center"/>
              <w:rPr>
                <w:rFonts w:ascii="Times New Roman" w:eastAsia="Calibri" w:hAnsi="Times New Roman" w:cs="Times New Roman"/>
                <w:sz w:val="28"/>
              </w:rPr>
            </w:pPr>
            <w:r w:rsidRPr="009F589F">
              <w:rPr>
                <w:rFonts w:ascii="Times New Roman" w:eastAsia="Calibri" w:hAnsi="Times New Roman" w:cs="Times New Roman"/>
                <w:b/>
                <w:bCs/>
                <w:sz w:val="28"/>
              </w:rPr>
              <w:t>Nội dung giám định</w:t>
            </w:r>
          </w:p>
        </w:tc>
        <w:tc>
          <w:tcPr>
            <w:tcW w:w="1277"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F589F" w:rsidRPr="009F589F" w:rsidRDefault="009F589F" w:rsidP="009F589F">
            <w:pPr>
              <w:spacing w:after="0"/>
              <w:jc w:val="center"/>
              <w:rPr>
                <w:rFonts w:ascii="Times New Roman" w:eastAsia="Calibri" w:hAnsi="Times New Roman" w:cs="Times New Roman"/>
                <w:sz w:val="28"/>
              </w:rPr>
            </w:pPr>
            <w:r w:rsidRPr="009F589F">
              <w:rPr>
                <w:rFonts w:ascii="Times New Roman" w:eastAsia="Calibri" w:hAnsi="Times New Roman" w:cs="Times New Roman"/>
                <w:b/>
                <w:bCs/>
                <w:sz w:val="28"/>
              </w:rPr>
              <w:t>Đăng ký</w:t>
            </w:r>
          </w:p>
        </w:tc>
        <w:tc>
          <w:tcPr>
            <w:tcW w:w="2580"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F589F" w:rsidRPr="009F589F" w:rsidRDefault="009F589F" w:rsidP="009F589F">
            <w:pPr>
              <w:spacing w:after="0"/>
              <w:jc w:val="center"/>
              <w:rPr>
                <w:rFonts w:ascii="Times New Roman" w:eastAsia="Calibri" w:hAnsi="Times New Roman" w:cs="Times New Roman"/>
                <w:sz w:val="28"/>
              </w:rPr>
            </w:pPr>
            <w:r w:rsidRPr="009F589F">
              <w:rPr>
                <w:rFonts w:ascii="Times New Roman" w:eastAsia="Calibri" w:hAnsi="Times New Roman" w:cs="Times New Roman"/>
                <w:b/>
                <w:bCs/>
                <w:sz w:val="28"/>
              </w:rPr>
              <w:t>Loại công trình</w:t>
            </w:r>
          </w:p>
        </w:tc>
      </w:tr>
      <w:tr w:rsidR="009F589F" w:rsidRPr="009F589F" w:rsidTr="002D06F8">
        <w:tblPrEx>
          <w:tblBorders>
            <w:top w:val="none" w:sz="0" w:space="0" w:color="auto"/>
            <w:bottom w:val="none" w:sz="0" w:space="0" w:color="auto"/>
            <w:insideH w:val="none" w:sz="0" w:space="0" w:color="auto"/>
            <w:insideV w:val="none" w:sz="0" w:space="0" w:color="auto"/>
          </w:tblBorders>
        </w:tblPrEx>
        <w:tc>
          <w:tcPr>
            <w:tcW w:w="55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F589F" w:rsidRPr="009F589F" w:rsidRDefault="009F589F" w:rsidP="009F589F">
            <w:pPr>
              <w:spacing w:after="0"/>
              <w:jc w:val="center"/>
              <w:rPr>
                <w:rFonts w:ascii="Times New Roman" w:eastAsia="Calibri" w:hAnsi="Times New Roman" w:cs="Times New Roman"/>
                <w:sz w:val="28"/>
              </w:rPr>
            </w:pPr>
            <w:r w:rsidRPr="009F589F">
              <w:rPr>
                <w:rFonts w:ascii="Times New Roman" w:eastAsia="Calibri" w:hAnsi="Times New Roman" w:cs="Times New Roman"/>
                <w:sz w:val="28"/>
              </w:rPr>
              <w:t>1</w:t>
            </w:r>
          </w:p>
        </w:tc>
        <w:tc>
          <w:tcPr>
            <w:tcW w:w="468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F589F" w:rsidRPr="009F589F" w:rsidRDefault="009F589F" w:rsidP="009F589F">
            <w:pPr>
              <w:spacing w:after="0"/>
              <w:rPr>
                <w:rFonts w:ascii="Times New Roman" w:eastAsia="Calibri" w:hAnsi="Times New Roman" w:cs="Times New Roman"/>
                <w:sz w:val="28"/>
              </w:rPr>
            </w:pPr>
            <w:r w:rsidRPr="009F589F">
              <w:rPr>
                <w:rFonts w:ascii="Times New Roman" w:eastAsia="Calibri" w:hAnsi="Times New Roman" w:cs="Times New Roman"/>
                <w:sz w:val="28"/>
              </w:rPr>
              <w:t>Giám định tư pháp về sự tuân thủ các quy định của pháp luật trong hoạt động đầu tư xây dựng</w:t>
            </w:r>
          </w:p>
        </w:tc>
        <w:tc>
          <w:tcPr>
            <w:tcW w:w="12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F589F" w:rsidRPr="009F589F" w:rsidRDefault="009F589F" w:rsidP="009F589F">
            <w:pPr>
              <w:spacing w:after="0"/>
              <w:jc w:val="center"/>
              <w:rPr>
                <w:rFonts w:ascii="Times New Roman" w:eastAsia="Calibri" w:hAnsi="Times New Roman" w:cs="Times New Roman"/>
                <w:sz w:val="28"/>
              </w:rPr>
            </w:pPr>
            <w:r w:rsidRPr="009F589F">
              <w:rPr>
                <w:rFonts w:ascii="Times New Roman" w:eastAsia="Calibri" w:hAnsi="Times New Roman" w:cs="Times New Roman"/>
                <w:sz w:val="28"/>
              </w:rPr>
              <w:t>□</w:t>
            </w:r>
          </w:p>
        </w:tc>
        <w:tc>
          <w:tcPr>
            <w:tcW w:w="258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F589F" w:rsidRPr="009F589F" w:rsidRDefault="009F589F" w:rsidP="009F589F">
            <w:pPr>
              <w:spacing w:after="0"/>
              <w:rPr>
                <w:rFonts w:ascii="Times New Roman" w:eastAsia="Calibri" w:hAnsi="Times New Roman" w:cs="Times New Roman"/>
                <w:sz w:val="28"/>
              </w:rPr>
            </w:pPr>
            <w:r w:rsidRPr="009F589F">
              <w:rPr>
                <w:rFonts w:ascii="Times New Roman" w:eastAsia="Calibri" w:hAnsi="Times New Roman" w:cs="Times New Roman"/>
                <w:sz w:val="28"/>
              </w:rPr>
              <w:t> </w:t>
            </w:r>
          </w:p>
        </w:tc>
      </w:tr>
      <w:tr w:rsidR="009F589F" w:rsidRPr="009F589F" w:rsidTr="002D06F8">
        <w:tblPrEx>
          <w:tblBorders>
            <w:top w:val="none" w:sz="0" w:space="0" w:color="auto"/>
            <w:bottom w:val="none" w:sz="0" w:space="0" w:color="auto"/>
            <w:insideH w:val="none" w:sz="0" w:space="0" w:color="auto"/>
            <w:insideV w:val="none" w:sz="0" w:space="0" w:color="auto"/>
          </w:tblBorders>
        </w:tblPrEx>
        <w:tc>
          <w:tcPr>
            <w:tcW w:w="55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F589F" w:rsidRPr="009F589F" w:rsidRDefault="009F589F" w:rsidP="009F589F">
            <w:pPr>
              <w:spacing w:after="0"/>
              <w:jc w:val="center"/>
              <w:rPr>
                <w:rFonts w:ascii="Times New Roman" w:eastAsia="Calibri" w:hAnsi="Times New Roman" w:cs="Times New Roman"/>
                <w:sz w:val="28"/>
              </w:rPr>
            </w:pPr>
            <w:r w:rsidRPr="009F589F">
              <w:rPr>
                <w:rFonts w:ascii="Times New Roman" w:eastAsia="Calibri" w:hAnsi="Times New Roman" w:cs="Times New Roman"/>
                <w:sz w:val="28"/>
              </w:rPr>
              <w:t>2</w:t>
            </w:r>
          </w:p>
        </w:tc>
        <w:tc>
          <w:tcPr>
            <w:tcW w:w="468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F589F" w:rsidRPr="009F589F" w:rsidRDefault="009F589F" w:rsidP="009F589F">
            <w:pPr>
              <w:spacing w:after="0"/>
              <w:rPr>
                <w:rFonts w:ascii="Times New Roman" w:eastAsia="Calibri" w:hAnsi="Times New Roman" w:cs="Times New Roman"/>
                <w:sz w:val="28"/>
              </w:rPr>
            </w:pPr>
            <w:r w:rsidRPr="009F589F">
              <w:rPr>
                <w:rFonts w:ascii="Times New Roman" w:eastAsia="Calibri" w:hAnsi="Times New Roman" w:cs="Times New Roman"/>
                <w:sz w:val="28"/>
              </w:rPr>
              <w:t>Giám định tư pháp về chất lượng khảo sát xây dựng, thiết kế xây dựng công trình</w:t>
            </w:r>
          </w:p>
        </w:tc>
        <w:tc>
          <w:tcPr>
            <w:tcW w:w="12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F589F" w:rsidRPr="009F589F" w:rsidRDefault="009F589F" w:rsidP="009F589F">
            <w:pPr>
              <w:spacing w:after="0"/>
              <w:jc w:val="center"/>
              <w:rPr>
                <w:rFonts w:ascii="Times New Roman" w:eastAsia="Calibri" w:hAnsi="Times New Roman" w:cs="Times New Roman"/>
                <w:sz w:val="28"/>
              </w:rPr>
            </w:pPr>
            <w:r w:rsidRPr="009F589F">
              <w:rPr>
                <w:rFonts w:ascii="Times New Roman" w:eastAsia="Calibri" w:hAnsi="Times New Roman" w:cs="Times New Roman"/>
                <w:sz w:val="28"/>
              </w:rPr>
              <w:t>□</w:t>
            </w:r>
          </w:p>
        </w:tc>
        <w:tc>
          <w:tcPr>
            <w:tcW w:w="258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F589F" w:rsidRPr="009F589F" w:rsidRDefault="009F589F" w:rsidP="009F589F">
            <w:pPr>
              <w:spacing w:after="0"/>
              <w:rPr>
                <w:rFonts w:ascii="Times New Roman" w:eastAsia="Calibri" w:hAnsi="Times New Roman" w:cs="Times New Roman"/>
                <w:sz w:val="28"/>
              </w:rPr>
            </w:pPr>
            <w:r w:rsidRPr="009F589F">
              <w:rPr>
                <w:rFonts w:ascii="Times New Roman" w:eastAsia="Calibri" w:hAnsi="Times New Roman" w:cs="Times New Roman"/>
                <w:sz w:val="28"/>
              </w:rPr>
              <w:t> </w:t>
            </w:r>
          </w:p>
        </w:tc>
      </w:tr>
      <w:tr w:rsidR="009F589F" w:rsidRPr="009F589F" w:rsidTr="002D06F8">
        <w:tblPrEx>
          <w:tblBorders>
            <w:top w:val="none" w:sz="0" w:space="0" w:color="auto"/>
            <w:bottom w:val="none" w:sz="0" w:space="0" w:color="auto"/>
            <w:insideH w:val="none" w:sz="0" w:space="0" w:color="auto"/>
            <w:insideV w:val="none" w:sz="0" w:space="0" w:color="auto"/>
          </w:tblBorders>
        </w:tblPrEx>
        <w:tc>
          <w:tcPr>
            <w:tcW w:w="55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F589F" w:rsidRPr="009F589F" w:rsidRDefault="009F589F" w:rsidP="009F589F">
            <w:pPr>
              <w:spacing w:after="0"/>
              <w:jc w:val="center"/>
              <w:rPr>
                <w:rFonts w:ascii="Times New Roman" w:eastAsia="Calibri" w:hAnsi="Times New Roman" w:cs="Times New Roman"/>
                <w:sz w:val="28"/>
              </w:rPr>
            </w:pPr>
            <w:r w:rsidRPr="009F589F">
              <w:rPr>
                <w:rFonts w:ascii="Times New Roman" w:eastAsia="Calibri" w:hAnsi="Times New Roman" w:cs="Times New Roman"/>
                <w:sz w:val="28"/>
              </w:rPr>
              <w:t>3</w:t>
            </w:r>
          </w:p>
        </w:tc>
        <w:tc>
          <w:tcPr>
            <w:tcW w:w="468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F589F" w:rsidRPr="009F589F" w:rsidRDefault="009F589F" w:rsidP="009F589F">
            <w:pPr>
              <w:spacing w:after="0"/>
              <w:rPr>
                <w:rFonts w:ascii="Times New Roman" w:eastAsia="Calibri" w:hAnsi="Times New Roman" w:cs="Times New Roman"/>
                <w:sz w:val="28"/>
              </w:rPr>
            </w:pPr>
            <w:r w:rsidRPr="009F589F">
              <w:rPr>
                <w:rFonts w:ascii="Times New Roman" w:eastAsia="Calibri" w:hAnsi="Times New Roman" w:cs="Times New Roman"/>
                <w:sz w:val="28"/>
              </w:rPr>
              <w:t>Giám định tư pháp về chất lượng bộ phận công trình xây dựng, công trình xây dựng và sự cố công trình xây dựng.</w:t>
            </w:r>
          </w:p>
        </w:tc>
        <w:tc>
          <w:tcPr>
            <w:tcW w:w="12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F589F" w:rsidRPr="009F589F" w:rsidRDefault="009F589F" w:rsidP="009F589F">
            <w:pPr>
              <w:spacing w:after="0"/>
              <w:jc w:val="center"/>
              <w:rPr>
                <w:rFonts w:ascii="Times New Roman" w:eastAsia="Calibri" w:hAnsi="Times New Roman" w:cs="Times New Roman"/>
                <w:sz w:val="28"/>
              </w:rPr>
            </w:pPr>
            <w:r w:rsidRPr="009F589F">
              <w:rPr>
                <w:rFonts w:ascii="Times New Roman" w:eastAsia="Calibri" w:hAnsi="Times New Roman" w:cs="Times New Roman"/>
                <w:sz w:val="28"/>
              </w:rPr>
              <w:t>□</w:t>
            </w:r>
          </w:p>
        </w:tc>
        <w:tc>
          <w:tcPr>
            <w:tcW w:w="258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F589F" w:rsidRPr="009F589F" w:rsidRDefault="009F589F" w:rsidP="009F589F">
            <w:pPr>
              <w:spacing w:after="0"/>
              <w:rPr>
                <w:rFonts w:ascii="Times New Roman" w:eastAsia="Calibri" w:hAnsi="Times New Roman" w:cs="Times New Roman"/>
                <w:sz w:val="28"/>
              </w:rPr>
            </w:pPr>
            <w:r w:rsidRPr="009F589F">
              <w:rPr>
                <w:rFonts w:ascii="Times New Roman" w:eastAsia="Calibri" w:hAnsi="Times New Roman" w:cs="Times New Roman"/>
                <w:sz w:val="28"/>
              </w:rPr>
              <w:t> </w:t>
            </w:r>
          </w:p>
        </w:tc>
      </w:tr>
      <w:tr w:rsidR="009F589F" w:rsidRPr="009F589F" w:rsidTr="002D06F8">
        <w:tblPrEx>
          <w:tblBorders>
            <w:top w:val="none" w:sz="0" w:space="0" w:color="auto"/>
            <w:bottom w:val="none" w:sz="0" w:space="0" w:color="auto"/>
            <w:insideH w:val="none" w:sz="0" w:space="0" w:color="auto"/>
            <w:insideV w:val="none" w:sz="0" w:space="0" w:color="auto"/>
          </w:tblBorders>
        </w:tblPrEx>
        <w:tc>
          <w:tcPr>
            <w:tcW w:w="55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F589F" w:rsidRPr="009F589F" w:rsidRDefault="009F589F" w:rsidP="009F589F">
            <w:pPr>
              <w:spacing w:after="0"/>
              <w:jc w:val="center"/>
              <w:rPr>
                <w:rFonts w:ascii="Times New Roman" w:eastAsia="Calibri" w:hAnsi="Times New Roman" w:cs="Times New Roman"/>
                <w:sz w:val="28"/>
              </w:rPr>
            </w:pPr>
            <w:r w:rsidRPr="009F589F">
              <w:rPr>
                <w:rFonts w:ascii="Times New Roman" w:eastAsia="Calibri" w:hAnsi="Times New Roman" w:cs="Times New Roman"/>
                <w:sz w:val="28"/>
              </w:rPr>
              <w:t>4</w:t>
            </w:r>
          </w:p>
        </w:tc>
        <w:tc>
          <w:tcPr>
            <w:tcW w:w="468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F589F" w:rsidRPr="009F589F" w:rsidRDefault="009F589F" w:rsidP="009F589F">
            <w:pPr>
              <w:spacing w:after="0"/>
              <w:rPr>
                <w:rFonts w:ascii="Times New Roman" w:eastAsia="Calibri" w:hAnsi="Times New Roman" w:cs="Times New Roman"/>
                <w:sz w:val="28"/>
              </w:rPr>
            </w:pPr>
            <w:r w:rsidRPr="009F589F">
              <w:rPr>
                <w:rFonts w:ascii="Times New Roman" w:eastAsia="Calibri" w:hAnsi="Times New Roman" w:cs="Times New Roman"/>
                <w:sz w:val="28"/>
              </w:rPr>
              <w:t>Giám định tư pháp về chất lượng vật liệu, sản phẩm xây dựng, thiết bị công trình.</w:t>
            </w:r>
          </w:p>
        </w:tc>
        <w:tc>
          <w:tcPr>
            <w:tcW w:w="12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F589F" w:rsidRPr="009F589F" w:rsidRDefault="009F589F" w:rsidP="009F589F">
            <w:pPr>
              <w:spacing w:after="0"/>
              <w:jc w:val="center"/>
              <w:rPr>
                <w:rFonts w:ascii="Times New Roman" w:eastAsia="Calibri" w:hAnsi="Times New Roman" w:cs="Times New Roman"/>
                <w:sz w:val="28"/>
              </w:rPr>
            </w:pPr>
            <w:r w:rsidRPr="009F589F">
              <w:rPr>
                <w:rFonts w:ascii="Times New Roman" w:eastAsia="Calibri" w:hAnsi="Times New Roman" w:cs="Times New Roman"/>
                <w:sz w:val="28"/>
              </w:rPr>
              <w:t>□</w:t>
            </w:r>
          </w:p>
        </w:tc>
        <w:tc>
          <w:tcPr>
            <w:tcW w:w="258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F589F" w:rsidRPr="009F589F" w:rsidRDefault="009F589F" w:rsidP="009F589F">
            <w:pPr>
              <w:spacing w:after="0"/>
              <w:rPr>
                <w:rFonts w:ascii="Times New Roman" w:eastAsia="Calibri" w:hAnsi="Times New Roman" w:cs="Times New Roman"/>
                <w:sz w:val="28"/>
              </w:rPr>
            </w:pPr>
            <w:r w:rsidRPr="009F589F">
              <w:rPr>
                <w:rFonts w:ascii="Times New Roman" w:eastAsia="Calibri" w:hAnsi="Times New Roman" w:cs="Times New Roman"/>
                <w:sz w:val="28"/>
              </w:rPr>
              <w:t> </w:t>
            </w:r>
          </w:p>
        </w:tc>
      </w:tr>
      <w:tr w:rsidR="009F589F" w:rsidRPr="009F589F" w:rsidTr="002D06F8">
        <w:tblPrEx>
          <w:tblBorders>
            <w:top w:val="none" w:sz="0" w:space="0" w:color="auto"/>
            <w:bottom w:val="none" w:sz="0" w:space="0" w:color="auto"/>
            <w:insideH w:val="none" w:sz="0" w:space="0" w:color="auto"/>
            <w:insideV w:val="none" w:sz="0" w:space="0" w:color="auto"/>
          </w:tblBorders>
        </w:tblPrEx>
        <w:tc>
          <w:tcPr>
            <w:tcW w:w="559"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F589F" w:rsidRPr="009F589F" w:rsidRDefault="009F589F" w:rsidP="009F589F">
            <w:pPr>
              <w:spacing w:after="0"/>
              <w:jc w:val="center"/>
              <w:rPr>
                <w:rFonts w:ascii="Times New Roman" w:eastAsia="Calibri" w:hAnsi="Times New Roman" w:cs="Times New Roman"/>
                <w:sz w:val="28"/>
              </w:rPr>
            </w:pPr>
            <w:r w:rsidRPr="009F589F">
              <w:rPr>
                <w:rFonts w:ascii="Times New Roman" w:eastAsia="Calibri" w:hAnsi="Times New Roman" w:cs="Times New Roman"/>
                <w:sz w:val="28"/>
              </w:rPr>
              <w:t>5</w:t>
            </w:r>
          </w:p>
        </w:tc>
        <w:tc>
          <w:tcPr>
            <w:tcW w:w="468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F589F" w:rsidRPr="009F589F" w:rsidRDefault="009F589F" w:rsidP="009F589F">
            <w:pPr>
              <w:spacing w:after="0"/>
              <w:rPr>
                <w:rFonts w:ascii="Times New Roman" w:eastAsia="Calibri" w:hAnsi="Times New Roman" w:cs="Times New Roman"/>
                <w:sz w:val="28"/>
              </w:rPr>
            </w:pPr>
            <w:r w:rsidRPr="009F589F">
              <w:rPr>
                <w:rFonts w:ascii="Times New Roman" w:eastAsia="Calibri" w:hAnsi="Times New Roman" w:cs="Times New Roman"/>
                <w:sz w:val="28"/>
              </w:rPr>
              <w:t>Giám định tư pháp về chi phí đầu tư xây dựng công trình, giá trị công trình và các chi phí khác có liên quan</w:t>
            </w:r>
          </w:p>
        </w:tc>
        <w:tc>
          <w:tcPr>
            <w:tcW w:w="127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F589F" w:rsidRPr="009F589F" w:rsidRDefault="009F589F" w:rsidP="009F589F">
            <w:pPr>
              <w:spacing w:after="0"/>
              <w:jc w:val="center"/>
              <w:rPr>
                <w:rFonts w:ascii="Times New Roman" w:eastAsia="Calibri" w:hAnsi="Times New Roman" w:cs="Times New Roman"/>
                <w:sz w:val="28"/>
              </w:rPr>
            </w:pPr>
            <w:r w:rsidRPr="009F589F">
              <w:rPr>
                <w:rFonts w:ascii="Times New Roman" w:eastAsia="Calibri" w:hAnsi="Times New Roman" w:cs="Times New Roman"/>
                <w:sz w:val="28"/>
              </w:rPr>
              <w:t>□</w:t>
            </w:r>
          </w:p>
        </w:tc>
        <w:tc>
          <w:tcPr>
            <w:tcW w:w="258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F589F" w:rsidRPr="009F589F" w:rsidRDefault="009F589F" w:rsidP="009F589F">
            <w:pPr>
              <w:spacing w:after="0"/>
              <w:rPr>
                <w:rFonts w:ascii="Times New Roman" w:eastAsia="Calibri" w:hAnsi="Times New Roman" w:cs="Times New Roman"/>
                <w:sz w:val="28"/>
              </w:rPr>
            </w:pPr>
            <w:r w:rsidRPr="009F589F">
              <w:rPr>
                <w:rFonts w:ascii="Times New Roman" w:eastAsia="Calibri" w:hAnsi="Times New Roman" w:cs="Times New Roman"/>
                <w:sz w:val="28"/>
              </w:rPr>
              <w:t> </w:t>
            </w:r>
          </w:p>
        </w:tc>
      </w:tr>
    </w:tbl>
    <w:p w:rsidR="009F589F" w:rsidRPr="009F589F" w:rsidRDefault="009F589F" w:rsidP="009F589F">
      <w:pPr>
        <w:spacing w:after="120"/>
        <w:rPr>
          <w:rFonts w:ascii="Times New Roman" w:eastAsia="Calibri" w:hAnsi="Times New Roman" w:cs="Times New Roman"/>
          <w:sz w:val="28"/>
        </w:rPr>
      </w:pPr>
      <w:r w:rsidRPr="009F589F">
        <w:rPr>
          <w:rFonts w:ascii="Times New Roman" w:eastAsia="Calibri" w:hAnsi="Times New Roman" w:cs="Times New Roman"/>
          <w:sz w:val="28"/>
          <w:lang w:val="vi-VN"/>
        </w:rPr>
        <w:t>6. Kinh nghiệm thực tế hoạt động xây dựng trong 05 năm gần nhất</w:t>
      </w:r>
      <w:r w:rsidRPr="009F589F">
        <w:rPr>
          <w:rFonts w:ascii="Times New Roman" w:eastAsia="Calibri" w:hAnsi="Times New Roman" w:cs="Times New Roman"/>
          <w:i/>
          <w:iCs/>
          <w:sz w:val="28"/>
          <w:lang w:val="vi-VN"/>
        </w:rPr>
        <w: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578"/>
        <w:gridCol w:w="4673"/>
        <w:gridCol w:w="3850"/>
      </w:tblGrid>
      <w:tr w:rsidR="009F589F" w:rsidRPr="009F589F" w:rsidTr="002D06F8">
        <w:tc>
          <w:tcPr>
            <w:tcW w:w="57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F589F" w:rsidRPr="009F589F" w:rsidRDefault="009F589F" w:rsidP="009F589F">
            <w:pPr>
              <w:spacing w:after="0"/>
              <w:jc w:val="center"/>
              <w:rPr>
                <w:rFonts w:ascii="Times New Roman" w:eastAsia="Calibri" w:hAnsi="Times New Roman" w:cs="Times New Roman"/>
                <w:sz w:val="28"/>
              </w:rPr>
            </w:pPr>
            <w:r w:rsidRPr="009F589F">
              <w:rPr>
                <w:rFonts w:ascii="Times New Roman" w:eastAsia="Calibri" w:hAnsi="Times New Roman" w:cs="Times New Roman"/>
                <w:sz w:val="28"/>
              </w:rPr>
              <w:t>TT</w:t>
            </w:r>
          </w:p>
        </w:tc>
        <w:tc>
          <w:tcPr>
            <w:tcW w:w="4673"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F589F" w:rsidRPr="009F589F" w:rsidRDefault="009F589F" w:rsidP="009F589F">
            <w:pPr>
              <w:spacing w:after="0"/>
              <w:rPr>
                <w:rFonts w:ascii="Times New Roman" w:eastAsia="Calibri" w:hAnsi="Times New Roman" w:cs="Times New Roman"/>
                <w:sz w:val="28"/>
              </w:rPr>
            </w:pPr>
            <w:r w:rsidRPr="009F589F">
              <w:rPr>
                <w:rFonts w:ascii="Times New Roman" w:eastAsia="Calibri" w:hAnsi="Times New Roman" w:cs="Times New Roman"/>
                <w:sz w:val="28"/>
              </w:rPr>
              <w:t xml:space="preserve">Công việc đã thực hiện </w:t>
            </w:r>
            <w:r w:rsidRPr="009F589F">
              <w:rPr>
                <w:rFonts w:ascii="Times New Roman" w:eastAsia="Calibri" w:hAnsi="Times New Roman" w:cs="Times New Roman"/>
                <w:i/>
                <w:iCs/>
                <w:sz w:val="28"/>
              </w:rPr>
              <w:t>(liệt kê các công việc đã thực hiện liên quan đến nội dung đăng ký giám định tư pháp xây dựng)</w:t>
            </w:r>
          </w:p>
        </w:tc>
        <w:tc>
          <w:tcPr>
            <w:tcW w:w="3850"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F589F" w:rsidRPr="009F589F" w:rsidRDefault="009F589F" w:rsidP="009F589F">
            <w:pPr>
              <w:spacing w:after="0"/>
              <w:rPr>
                <w:rFonts w:ascii="Times New Roman" w:eastAsia="Calibri" w:hAnsi="Times New Roman" w:cs="Times New Roman"/>
                <w:sz w:val="28"/>
              </w:rPr>
            </w:pPr>
            <w:r w:rsidRPr="009F589F">
              <w:rPr>
                <w:rFonts w:ascii="Times New Roman" w:eastAsia="Calibri" w:hAnsi="Times New Roman" w:cs="Times New Roman"/>
                <w:sz w:val="28"/>
              </w:rPr>
              <w:t xml:space="preserve">Thông tin chung về công trình </w:t>
            </w:r>
            <w:r w:rsidRPr="009F589F">
              <w:rPr>
                <w:rFonts w:ascii="Times New Roman" w:eastAsia="Calibri" w:hAnsi="Times New Roman" w:cs="Times New Roman"/>
                <w:i/>
                <w:iCs/>
                <w:sz w:val="28"/>
              </w:rPr>
              <w:t>(Tên, địa điểm xây dựng, loại, cấp công trình)</w:t>
            </w:r>
          </w:p>
        </w:tc>
      </w:tr>
      <w:tr w:rsidR="009F589F" w:rsidRPr="009F589F" w:rsidTr="002D06F8">
        <w:tblPrEx>
          <w:tblBorders>
            <w:top w:val="none" w:sz="0" w:space="0" w:color="auto"/>
            <w:bottom w:val="none" w:sz="0" w:space="0" w:color="auto"/>
            <w:insideH w:val="none" w:sz="0" w:space="0" w:color="auto"/>
            <w:insideV w:val="none" w:sz="0" w:space="0" w:color="auto"/>
          </w:tblBorders>
        </w:tblPrEx>
        <w:tc>
          <w:tcPr>
            <w:tcW w:w="57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9F589F" w:rsidRPr="009F589F" w:rsidRDefault="009F589F" w:rsidP="009F589F">
            <w:pPr>
              <w:spacing w:after="0"/>
              <w:jc w:val="center"/>
              <w:rPr>
                <w:rFonts w:ascii="Times New Roman" w:eastAsia="Calibri" w:hAnsi="Times New Roman" w:cs="Times New Roman"/>
                <w:sz w:val="28"/>
              </w:rPr>
            </w:pPr>
            <w:r w:rsidRPr="009F589F">
              <w:rPr>
                <w:rFonts w:ascii="Times New Roman" w:eastAsia="Calibri" w:hAnsi="Times New Roman" w:cs="Times New Roman"/>
                <w:sz w:val="28"/>
              </w:rPr>
              <w:t>1</w:t>
            </w:r>
          </w:p>
        </w:tc>
        <w:tc>
          <w:tcPr>
            <w:tcW w:w="467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F589F" w:rsidRPr="009F589F" w:rsidRDefault="009F589F" w:rsidP="009F589F">
            <w:pPr>
              <w:spacing w:after="0"/>
              <w:rPr>
                <w:rFonts w:ascii="Times New Roman" w:eastAsia="Calibri" w:hAnsi="Times New Roman" w:cs="Times New Roman"/>
                <w:sz w:val="28"/>
              </w:rPr>
            </w:pPr>
            <w:r w:rsidRPr="009F589F">
              <w:rPr>
                <w:rFonts w:ascii="Times New Roman" w:eastAsia="Calibri" w:hAnsi="Times New Roman" w:cs="Times New Roman"/>
                <w:sz w:val="28"/>
              </w:rPr>
              <w:t> </w:t>
            </w:r>
          </w:p>
        </w:tc>
        <w:tc>
          <w:tcPr>
            <w:tcW w:w="3850"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9F589F" w:rsidRPr="009F589F" w:rsidRDefault="009F589F" w:rsidP="009F589F">
            <w:pPr>
              <w:spacing w:after="0"/>
              <w:rPr>
                <w:rFonts w:ascii="Times New Roman" w:eastAsia="Calibri" w:hAnsi="Times New Roman" w:cs="Times New Roman"/>
                <w:sz w:val="28"/>
              </w:rPr>
            </w:pPr>
            <w:r w:rsidRPr="009F589F">
              <w:rPr>
                <w:rFonts w:ascii="Times New Roman" w:eastAsia="Calibri" w:hAnsi="Times New Roman" w:cs="Times New Roman"/>
                <w:sz w:val="28"/>
              </w:rPr>
              <w:t> </w:t>
            </w:r>
          </w:p>
        </w:tc>
      </w:tr>
    </w:tbl>
    <w:p w:rsidR="009F589F" w:rsidRPr="009F589F" w:rsidRDefault="009F589F" w:rsidP="009F589F">
      <w:pPr>
        <w:spacing w:after="120"/>
        <w:rPr>
          <w:rFonts w:ascii="Times New Roman" w:eastAsia="Calibri" w:hAnsi="Times New Roman" w:cs="Times New Roman"/>
          <w:sz w:val="28"/>
        </w:rPr>
      </w:pPr>
      <w:r w:rsidRPr="009F589F">
        <w:rPr>
          <w:rFonts w:ascii="Times New Roman" w:eastAsia="Calibri" w:hAnsi="Times New Roman" w:cs="Times New Roman"/>
          <w:sz w:val="28"/>
          <w:lang w:val="vi-VN"/>
        </w:rPr>
        <w:lastRenderedPageBreak/>
        <w:t xml:space="preserve">7. Chứng chỉ hành nghề, chứng nhận bồi dưỡng nghiệp vụ: </w:t>
      </w:r>
      <w:r w:rsidRPr="009F589F">
        <w:rPr>
          <w:rFonts w:ascii="Times New Roman" w:eastAsia="Calibri" w:hAnsi="Times New Roman" w:cs="Times New Roman"/>
          <w:i/>
          <w:iCs/>
          <w:sz w:val="28"/>
          <w:lang w:val="vi-VN"/>
        </w:rPr>
        <w:t>(nêu rõ loại chứng chỉ, lĩnh vực hành nghề, mã số chứng chỉ, ngày cấp, nơi cấp, có bản sao chứng thực kèm theo)</w:t>
      </w:r>
    </w:p>
    <w:p w:rsidR="009F589F" w:rsidRPr="009F589F" w:rsidRDefault="009F589F" w:rsidP="009F589F">
      <w:pPr>
        <w:spacing w:after="120"/>
        <w:rPr>
          <w:rFonts w:ascii="Times New Roman" w:eastAsia="Calibri" w:hAnsi="Times New Roman" w:cs="Times New Roman"/>
          <w:sz w:val="28"/>
        </w:rPr>
      </w:pPr>
      <w:r w:rsidRPr="009F589F">
        <w:rPr>
          <w:rFonts w:ascii="Times New Roman" w:eastAsia="Calibri" w:hAnsi="Times New Roman" w:cs="Times New Roman"/>
          <w:sz w:val="28"/>
          <w:lang w:val="vi-VN"/>
        </w:rPr>
        <w:t>Tôi xin cam đoan các nội dung kê khai trên là đúng sự thật, nếu sai tôi hoàn toàn chịu trách nhiệm trước pháp luật./.</w:t>
      </w:r>
    </w:p>
    <w:p w:rsidR="009F589F" w:rsidRPr="009F589F" w:rsidRDefault="009F589F" w:rsidP="009F589F">
      <w:pPr>
        <w:spacing w:after="120"/>
        <w:rPr>
          <w:rFonts w:ascii="Times New Roman" w:eastAsia="Calibri" w:hAnsi="Times New Roman" w:cs="Times New Roman"/>
          <w:sz w:val="28"/>
        </w:rPr>
      </w:pPr>
      <w:r w:rsidRPr="009F589F">
        <w:rPr>
          <w:rFonts w:ascii="Times New Roman" w:eastAsia="Calibri" w:hAnsi="Times New Roman" w:cs="Times New Roman"/>
          <w:sz w:val="28"/>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618"/>
        <w:gridCol w:w="5238"/>
      </w:tblGrid>
      <w:tr w:rsidR="009F589F" w:rsidRPr="009F589F" w:rsidTr="002D06F8">
        <w:tc>
          <w:tcPr>
            <w:tcW w:w="3618" w:type="dxa"/>
            <w:tcBorders>
              <w:top w:val="nil"/>
              <w:left w:val="nil"/>
              <w:bottom w:val="nil"/>
              <w:right w:val="nil"/>
              <w:tl2br w:val="nil"/>
              <w:tr2bl w:val="nil"/>
            </w:tcBorders>
            <w:shd w:val="clear" w:color="auto" w:fill="auto"/>
            <w:tcMar>
              <w:top w:w="0" w:type="dxa"/>
              <w:left w:w="108" w:type="dxa"/>
              <w:bottom w:w="0" w:type="dxa"/>
              <w:right w:w="108" w:type="dxa"/>
            </w:tcMar>
          </w:tcPr>
          <w:p w:rsidR="009F589F" w:rsidRPr="009F589F" w:rsidRDefault="009F589F" w:rsidP="009F589F">
            <w:pPr>
              <w:spacing w:after="120"/>
              <w:jc w:val="center"/>
              <w:rPr>
                <w:rFonts w:ascii="Times New Roman" w:eastAsia="Calibri" w:hAnsi="Times New Roman" w:cs="Times New Roman"/>
                <w:sz w:val="28"/>
              </w:rPr>
            </w:pPr>
            <w:r w:rsidRPr="009F589F">
              <w:rPr>
                <w:rFonts w:ascii="Times New Roman" w:eastAsia="Calibri" w:hAnsi="Times New Roman" w:cs="Times New Roman"/>
                <w:sz w:val="28"/>
              </w:rPr>
              <w:t xml:space="preserve">Xác nhận của cơ quan, tổ chức quản lý trực tiếp </w:t>
            </w:r>
            <w:r w:rsidRPr="009F589F">
              <w:rPr>
                <w:rFonts w:ascii="Times New Roman" w:eastAsia="Calibri" w:hAnsi="Times New Roman" w:cs="Times New Roman"/>
                <w:sz w:val="28"/>
                <w:vertAlign w:val="superscript"/>
              </w:rPr>
              <w:t>(2)</w:t>
            </w:r>
          </w:p>
          <w:p w:rsidR="009F589F" w:rsidRPr="009F589F" w:rsidRDefault="009F589F" w:rsidP="009F589F">
            <w:pPr>
              <w:spacing w:after="0"/>
              <w:jc w:val="center"/>
              <w:rPr>
                <w:rFonts w:ascii="Times New Roman" w:eastAsia="Calibri" w:hAnsi="Times New Roman" w:cs="Times New Roman"/>
                <w:sz w:val="28"/>
              </w:rPr>
            </w:pPr>
            <w:r w:rsidRPr="009F589F">
              <w:rPr>
                <w:rFonts w:ascii="Times New Roman" w:eastAsia="Calibri" w:hAnsi="Times New Roman" w:cs="Times New Roman"/>
                <w:i/>
                <w:iCs/>
                <w:sz w:val="28"/>
              </w:rPr>
              <w:t>(Ghi rõ họ tên, chữ ký, chức vụ, dấu pháp nhân)</w:t>
            </w:r>
          </w:p>
        </w:tc>
        <w:tc>
          <w:tcPr>
            <w:tcW w:w="5238" w:type="dxa"/>
            <w:tcBorders>
              <w:top w:val="nil"/>
              <w:left w:val="nil"/>
              <w:bottom w:val="nil"/>
              <w:right w:val="nil"/>
              <w:tl2br w:val="nil"/>
              <w:tr2bl w:val="nil"/>
            </w:tcBorders>
            <w:shd w:val="clear" w:color="auto" w:fill="auto"/>
            <w:tcMar>
              <w:top w:w="0" w:type="dxa"/>
              <w:left w:w="108" w:type="dxa"/>
              <w:bottom w:w="0" w:type="dxa"/>
              <w:right w:w="108" w:type="dxa"/>
            </w:tcMar>
          </w:tcPr>
          <w:p w:rsidR="009F589F" w:rsidRPr="009F589F" w:rsidRDefault="009F589F" w:rsidP="009F589F">
            <w:pPr>
              <w:spacing w:after="120"/>
              <w:jc w:val="center"/>
              <w:rPr>
                <w:rFonts w:ascii="Times New Roman" w:eastAsia="Calibri" w:hAnsi="Times New Roman" w:cs="Times New Roman"/>
                <w:sz w:val="28"/>
              </w:rPr>
            </w:pPr>
            <w:r w:rsidRPr="009F589F">
              <w:rPr>
                <w:rFonts w:ascii="Times New Roman" w:eastAsia="Calibri" w:hAnsi="Times New Roman" w:cs="Times New Roman"/>
                <w:sz w:val="28"/>
              </w:rPr>
              <w:t>Người đề nghị</w:t>
            </w:r>
          </w:p>
          <w:p w:rsidR="009F589F" w:rsidRPr="009F589F" w:rsidRDefault="009F589F" w:rsidP="009F589F">
            <w:pPr>
              <w:spacing w:after="0"/>
              <w:jc w:val="center"/>
              <w:rPr>
                <w:rFonts w:ascii="Times New Roman" w:eastAsia="Calibri" w:hAnsi="Times New Roman" w:cs="Times New Roman"/>
                <w:sz w:val="28"/>
              </w:rPr>
            </w:pPr>
            <w:r w:rsidRPr="009F589F">
              <w:rPr>
                <w:rFonts w:ascii="Times New Roman" w:eastAsia="Calibri" w:hAnsi="Times New Roman" w:cs="Times New Roman"/>
                <w:i/>
                <w:iCs/>
                <w:sz w:val="28"/>
              </w:rPr>
              <w:t>(Ghi rõ họ tên, chữ ký)</w:t>
            </w:r>
          </w:p>
        </w:tc>
      </w:tr>
    </w:tbl>
    <w:p w:rsidR="009F589F" w:rsidRPr="009F589F" w:rsidRDefault="009F589F" w:rsidP="009F589F">
      <w:pPr>
        <w:spacing w:after="120"/>
        <w:rPr>
          <w:rFonts w:ascii="Times New Roman" w:eastAsia="Calibri" w:hAnsi="Times New Roman" w:cs="Times New Roman"/>
          <w:sz w:val="28"/>
        </w:rPr>
      </w:pPr>
      <w:r w:rsidRPr="009F589F">
        <w:rPr>
          <w:rFonts w:ascii="Times New Roman" w:eastAsia="Calibri" w:hAnsi="Times New Roman" w:cs="Times New Roman"/>
          <w:sz w:val="28"/>
          <w:lang w:val="vi-VN"/>
        </w:rPr>
        <w:t> </w:t>
      </w:r>
    </w:p>
    <w:p w:rsidR="009F589F" w:rsidRPr="009F589F" w:rsidRDefault="009F589F" w:rsidP="009F589F">
      <w:pPr>
        <w:spacing w:after="120"/>
        <w:rPr>
          <w:rFonts w:ascii="Times New Roman" w:eastAsia="Calibri" w:hAnsi="Times New Roman" w:cs="Times New Roman"/>
          <w:sz w:val="28"/>
        </w:rPr>
      </w:pPr>
      <w:r w:rsidRPr="009F589F">
        <w:rPr>
          <w:rFonts w:ascii="Times New Roman" w:eastAsia="Calibri" w:hAnsi="Times New Roman" w:cs="Times New Roman"/>
          <w:sz w:val="28"/>
          <w:lang w:val="vi-VN"/>
        </w:rPr>
        <w:t>--------------------------------------------</w:t>
      </w:r>
    </w:p>
    <w:p w:rsidR="009F589F" w:rsidRPr="009F589F" w:rsidRDefault="009F589F" w:rsidP="009F589F">
      <w:pPr>
        <w:spacing w:after="120"/>
        <w:rPr>
          <w:rFonts w:ascii="Times New Roman" w:eastAsia="Calibri" w:hAnsi="Times New Roman" w:cs="Times New Roman"/>
          <w:sz w:val="28"/>
          <w:lang w:val="vi-VN"/>
        </w:rPr>
      </w:pPr>
      <w:r w:rsidRPr="009F589F">
        <w:rPr>
          <w:rFonts w:ascii="Times New Roman" w:eastAsia="Calibri" w:hAnsi="Times New Roman" w:cs="Times New Roman"/>
          <w:sz w:val="28"/>
          <w:vertAlign w:val="superscript"/>
          <w:lang w:val="vi-VN"/>
        </w:rPr>
        <w:t>(1)</w:t>
      </w:r>
      <w:r w:rsidRPr="009F589F">
        <w:rPr>
          <w:rFonts w:ascii="Times New Roman" w:eastAsia="Calibri" w:hAnsi="Times New Roman" w:cs="Times New Roman"/>
          <w:sz w:val="28"/>
          <w:lang w:val="vi-VN"/>
        </w:rPr>
        <w:t xml:space="preserve"> Cơ quan thuộc Bộ Xây dựng được giao quản lý hoạt động giám định tư pháp xây dựng đối với trường hợp cá nhân là công chức thuộc các Bộ, cơ quan ngang Bộ; cá nhân thuộc đơn vị sự nghiệp công lập hoặc doanh nghiệp nhà nước thuộc các Bộ, cơ quan ngang Bộ. Cơ quan đầu mối thuộc Ủy ban nhân dân cấp tỉnh đối với các cá nhân tại địa phương đăng ký.</w:t>
      </w:r>
    </w:p>
    <w:p w:rsidR="009F589F" w:rsidRPr="009F589F" w:rsidRDefault="009F589F" w:rsidP="009F589F">
      <w:pPr>
        <w:spacing w:before="20" w:after="0" w:line="264" w:lineRule="auto"/>
        <w:ind w:firstLine="567"/>
        <w:jc w:val="both"/>
        <w:rPr>
          <w:rFonts w:ascii="Times New Roman" w:eastAsia="Calibri" w:hAnsi="Times New Roman" w:cs="Times New Roman"/>
          <w:sz w:val="28"/>
          <w:lang w:val="nl-NL"/>
        </w:rPr>
      </w:pPr>
      <w:r w:rsidRPr="009F589F">
        <w:rPr>
          <w:rFonts w:ascii="Times New Roman" w:eastAsia="Calibri" w:hAnsi="Times New Roman" w:cs="Times New Roman"/>
          <w:sz w:val="28"/>
          <w:vertAlign w:val="superscript"/>
          <w:lang w:val="vi-VN"/>
        </w:rPr>
        <w:t>(2)</w:t>
      </w:r>
      <w:r w:rsidRPr="009F589F">
        <w:rPr>
          <w:rFonts w:ascii="Times New Roman" w:eastAsia="Calibri" w:hAnsi="Times New Roman" w:cs="Times New Roman"/>
          <w:sz w:val="28"/>
          <w:lang w:val="vi-VN"/>
        </w:rPr>
        <w:t xml:space="preserve"> đối với cá nhân tại thời điểm đăng ký không làm việc tại cơ quan, tổ chức nào thì phải có xác nhận của cơ quan, tổ chức nơi đã công tác gần nhất hoặc có căn cứ xác nhận về các công việc đã thực hiện liên quan đến nội dung đăng ký giám định tư pháp xây dựng.</w:t>
      </w:r>
    </w:p>
    <w:p w:rsidR="00427D47" w:rsidRDefault="00427D47">
      <w:bookmarkStart w:id="1" w:name="_GoBack"/>
      <w:bookmarkEnd w:id="1"/>
    </w:p>
    <w:sectPr w:rsidR="00427D47" w:rsidSect="00A74D24">
      <w:pgSz w:w="11907" w:h="16840" w:code="9"/>
      <w:pgMar w:top="1021" w:right="1021" w:bottom="102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89F"/>
    <w:rsid w:val="00041B54"/>
    <w:rsid w:val="00145913"/>
    <w:rsid w:val="001B6647"/>
    <w:rsid w:val="002647DC"/>
    <w:rsid w:val="002655EA"/>
    <w:rsid w:val="003D4B26"/>
    <w:rsid w:val="00427D47"/>
    <w:rsid w:val="00441669"/>
    <w:rsid w:val="00454DE2"/>
    <w:rsid w:val="0048560B"/>
    <w:rsid w:val="005E6651"/>
    <w:rsid w:val="00673A77"/>
    <w:rsid w:val="00690EA9"/>
    <w:rsid w:val="008128A7"/>
    <w:rsid w:val="00826EE5"/>
    <w:rsid w:val="00894942"/>
    <w:rsid w:val="009C5E93"/>
    <w:rsid w:val="009F589F"/>
    <w:rsid w:val="00A74D24"/>
    <w:rsid w:val="00AF7245"/>
    <w:rsid w:val="00B6040B"/>
    <w:rsid w:val="00C86617"/>
    <w:rsid w:val="00CB08B0"/>
    <w:rsid w:val="00CF6D2C"/>
    <w:rsid w:val="00E40E91"/>
    <w:rsid w:val="00EE7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BFC883-A097-4B86-ACB6-2A384D483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1322</Words>
  <Characters>7538</Characters>
  <Application>Microsoft Office Word</Application>
  <DocSecurity>0</DocSecurity>
  <Lines>62</Lines>
  <Paragraphs>17</Paragraphs>
  <ScaleCrop>false</ScaleCrop>
  <Company>Microsoft</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2021-04-21T17:40:00Z</dcterms:created>
  <dcterms:modified xsi:type="dcterms:W3CDTF">2021-04-21T17:40:00Z</dcterms:modified>
</cp:coreProperties>
</file>